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41F9" w14:textId="77777777" w:rsidR="00BC4D72" w:rsidRPr="005A61CB" w:rsidRDefault="00177C8F" w:rsidP="00BC4D72">
      <w:pPr>
        <w:tabs>
          <w:tab w:val="left" w:pos="1440"/>
        </w:tabs>
        <w:jc w:val="right"/>
        <w:rPr>
          <w:rFonts w:ascii="Palatino Linotype" w:hAnsi="Palatino Linotype" w:cs="Times New Roman"/>
          <w:bCs/>
          <w:color w:val="0563C1" w:themeColor="hyperlink"/>
          <w:sz w:val="23"/>
          <w:szCs w:val="23"/>
          <w:u w:val="single"/>
        </w:rPr>
      </w:pPr>
      <w:r w:rsidRPr="005A61CB">
        <w:rPr>
          <w:rFonts w:ascii="Palatino Linotype" w:hAnsi="Palatino Linotype"/>
          <w:i/>
          <w:sz w:val="23"/>
          <w:szCs w:val="23"/>
        </w:rPr>
        <w:t xml:space="preserve">Updated: </w:t>
      </w:r>
      <w:r w:rsidR="003B0992" w:rsidRPr="005A61CB">
        <w:rPr>
          <w:rFonts w:ascii="Palatino Linotype" w:hAnsi="Palatino Linotype"/>
          <w:i/>
          <w:sz w:val="23"/>
          <w:szCs w:val="23"/>
        </w:rPr>
        <w:t>February</w:t>
      </w:r>
      <w:r w:rsidRPr="005A61CB">
        <w:rPr>
          <w:rFonts w:ascii="Palatino Linotype" w:hAnsi="Palatino Linotype"/>
          <w:i/>
          <w:sz w:val="23"/>
          <w:szCs w:val="23"/>
        </w:rPr>
        <w:t xml:space="preserve"> </w:t>
      </w:r>
      <w:r w:rsidR="00E85E4E" w:rsidRPr="005A61CB">
        <w:rPr>
          <w:rFonts w:ascii="Palatino Linotype" w:hAnsi="Palatino Linotype"/>
          <w:i/>
          <w:sz w:val="23"/>
          <w:szCs w:val="23"/>
        </w:rPr>
        <w:t>8</w:t>
      </w:r>
      <w:r w:rsidRPr="005A61CB">
        <w:rPr>
          <w:rFonts w:ascii="Palatino Linotype" w:hAnsi="Palatino Linotype"/>
          <w:i/>
          <w:sz w:val="23"/>
          <w:szCs w:val="23"/>
        </w:rPr>
        <w:t>, 202</w:t>
      </w:r>
      <w:r w:rsidR="00A05E2C" w:rsidRPr="005A61CB">
        <w:rPr>
          <w:rFonts w:ascii="Palatino Linotype" w:hAnsi="Palatino Linotype"/>
          <w:i/>
          <w:sz w:val="23"/>
          <w:szCs w:val="23"/>
        </w:rPr>
        <w:t>1</w:t>
      </w:r>
    </w:p>
    <w:p w14:paraId="0CD557D2" w14:textId="6CF8ADE4" w:rsidR="005A61CB" w:rsidRPr="005A61CB" w:rsidRDefault="005A61CB" w:rsidP="00BC4D72">
      <w:pPr>
        <w:jc w:val="center"/>
        <w:rPr>
          <w:rFonts w:ascii="Palatino Linotype" w:hAnsi="Palatino Linotype" w:cs="Times New Roman"/>
          <w:b/>
          <w:sz w:val="23"/>
          <w:szCs w:val="23"/>
        </w:rPr>
      </w:pPr>
      <w:r>
        <w:rPr>
          <w:rFonts w:ascii="Palatino Linotype" w:hAnsi="Palatino Linotype" w:cs="Times New Roman"/>
          <w:b/>
          <w:caps/>
          <w:sz w:val="23"/>
          <w:szCs w:val="23"/>
        </w:rPr>
        <w:t>B</w:t>
      </w:r>
      <w:r w:rsidR="00C1072D" w:rsidRPr="005A61CB">
        <w:rPr>
          <w:rFonts w:ascii="Palatino Linotype" w:hAnsi="Palatino Linotype" w:cs="Times New Roman"/>
          <w:b/>
          <w:caps/>
          <w:sz w:val="23"/>
          <w:szCs w:val="23"/>
        </w:rPr>
        <w:t>ILGE FIRAT</w:t>
      </w:r>
      <w:r>
        <w:rPr>
          <w:rFonts w:ascii="Palatino Linotype" w:hAnsi="Palatino Linotype" w:cs="Times New Roman"/>
          <w:b/>
          <w:sz w:val="23"/>
          <w:szCs w:val="23"/>
        </w:rPr>
        <w:t>, Ph.D.</w:t>
      </w:r>
    </w:p>
    <w:p w14:paraId="6F96DB71" w14:textId="77777777" w:rsidR="00C1072D" w:rsidRPr="005A61CB" w:rsidRDefault="00D37F7A" w:rsidP="00BC4D72">
      <w:pPr>
        <w:jc w:val="center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Assistant Professor of Anthropology</w:t>
      </w:r>
    </w:p>
    <w:p w14:paraId="096D7B2F" w14:textId="77777777" w:rsidR="00E85E4E" w:rsidRPr="005A61CB" w:rsidRDefault="002C2572" w:rsidP="00BC4D72">
      <w:pPr>
        <w:jc w:val="center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Department of Sociology and Anthropology, </w:t>
      </w:r>
      <w:r w:rsidR="00E069B5" w:rsidRPr="005A61CB">
        <w:rPr>
          <w:rFonts w:ascii="Palatino Linotype" w:hAnsi="Palatino Linotype" w:cs="Times New Roman"/>
          <w:bCs/>
          <w:sz w:val="23"/>
          <w:szCs w:val="23"/>
        </w:rPr>
        <w:t xml:space="preserve">The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University of Texas at El Paso</w:t>
      </w:r>
      <w:r w:rsidR="00C1072D"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</w:p>
    <w:p w14:paraId="481B7ABD" w14:textId="77777777" w:rsidR="00C1072D" w:rsidRPr="005A61CB" w:rsidRDefault="002C2572" w:rsidP="00BC4D72">
      <w:pPr>
        <w:jc w:val="center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500 </w:t>
      </w:r>
      <w:r w:rsidR="00A05E2C" w:rsidRPr="005A61CB">
        <w:rPr>
          <w:rFonts w:ascii="Palatino Linotype" w:hAnsi="Palatino Linotype" w:cs="Times New Roman"/>
          <w:sz w:val="23"/>
          <w:szCs w:val="23"/>
        </w:rPr>
        <w:t xml:space="preserve">W. </w:t>
      </w:r>
      <w:r w:rsidRPr="005A61CB">
        <w:rPr>
          <w:rFonts w:ascii="Palatino Linotype" w:hAnsi="Palatino Linotype" w:cs="Times New Roman"/>
          <w:sz w:val="23"/>
          <w:szCs w:val="23"/>
        </w:rPr>
        <w:t>University</w:t>
      </w:r>
      <w:r w:rsidR="00A05E2C" w:rsidRPr="005A61CB">
        <w:rPr>
          <w:rFonts w:ascii="Palatino Linotype" w:hAnsi="Palatino Linotype" w:cs="Times New Roman"/>
          <w:sz w:val="23"/>
          <w:szCs w:val="23"/>
        </w:rPr>
        <w:t xml:space="preserve"> Ave</w:t>
      </w:r>
      <w:r w:rsidRPr="005A61CB">
        <w:rPr>
          <w:rFonts w:ascii="Palatino Linotype" w:hAnsi="Palatino Linotype" w:cs="Times New Roman"/>
          <w:sz w:val="23"/>
          <w:szCs w:val="23"/>
        </w:rPr>
        <w:t>, Old Main Building, Rm#312, El Paso, TX 79968</w:t>
      </w:r>
    </w:p>
    <w:p w14:paraId="61407522" w14:textId="77777777" w:rsidR="00867E28" w:rsidRPr="005A61CB" w:rsidRDefault="002C2572" w:rsidP="00BC4D72">
      <w:pPr>
        <w:jc w:val="center"/>
        <w:rPr>
          <w:rStyle w:val="Hyperlink"/>
          <w:rFonts w:ascii="Palatino Linotype" w:hAnsi="Palatino Linotype" w:cs="Times New Roman"/>
          <w:bCs/>
          <w:color w:val="auto"/>
          <w:sz w:val="23"/>
          <w:szCs w:val="23"/>
          <w:u w:val="none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sym w:font="Zapf Dingbats" w:char="F029"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(915)747-6526</w:t>
      </w:r>
      <w:r w:rsidR="00C1072D"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bCs/>
          <w:sz w:val="23"/>
          <w:szCs w:val="23"/>
        </w:rPr>
        <w:sym w:font="Wingdings" w:char="F02A"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hyperlink r:id="rId7" w:history="1">
        <w:r w:rsidRPr="005A61CB">
          <w:rPr>
            <w:rStyle w:val="Hyperlink"/>
            <w:rFonts w:ascii="Palatino Linotype" w:hAnsi="Palatino Linotype" w:cs="Times New Roman"/>
            <w:bCs/>
            <w:sz w:val="23"/>
            <w:szCs w:val="23"/>
          </w:rPr>
          <w:t>bohearn@utep.edu</w:t>
        </w:r>
      </w:hyperlink>
    </w:p>
    <w:p w14:paraId="00DA7657" w14:textId="77777777" w:rsidR="00C1072D" w:rsidRPr="005A61CB" w:rsidRDefault="00C1072D" w:rsidP="00C1072D">
      <w:pPr>
        <w:rPr>
          <w:rFonts w:ascii="Palatino Linotype" w:hAnsi="Palatino Linotype" w:cs="Times New Roman"/>
          <w:bCs/>
          <w:sz w:val="23"/>
          <w:szCs w:val="23"/>
        </w:rPr>
      </w:pPr>
    </w:p>
    <w:p w14:paraId="57FAAB0A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EDUCATION</w:t>
      </w:r>
    </w:p>
    <w:p w14:paraId="46808AC1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PhD</w:t>
      </w:r>
      <w:r w:rsidR="00A05E2C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C1072D" w:rsidRPr="005A61CB">
        <w:rPr>
          <w:rFonts w:ascii="Palatino Linotype" w:hAnsi="Palatino Linotype" w:cs="Times New Roman"/>
          <w:sz w:val="23"/>
          <w:szCs w:val="23"/>
        </w:rPr>
        <w:t>’11</w:t>
      </w:r>
      <w:r w:rsidRPr="005A61CB">
        <w:rPr>
          <w:rFonts w:ascii="Palatino Linotype" w:hAnsi="Palatino Linotype" w:cs="Times New Roman"/>
          <w:sz w:val="23"/>
          <w:szCs w:val="23"/>
        </w:rPr>
        <w:t>, Binghamton University, Anthropology</w:t>
      </w:r>
    </w:p>
    <w:p w14:paraId="4C57F789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MA</w:t>
      </w:r>
      <w:r w:rsidR="00A05E2C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C1072D" w:rsidRPr="005A61CB">
        <w:rPr>
          <w:rFonts w:ascii="Palatino Linotype" w:hAnsi="Palatino Linotype" w:cs="Times New Roman"/>
          <w:sz w:val="23"/>
          <w:szCs w:val="23"/>
        </w:rPr>
        <w:t>’06</w:t>
      </w:r>
      <w:r w:rsidRPr="005A61CB">
        <w:rPr>
          <w:rFonts w:ascii="Palatino Linotype" w:hAnsi="Palatino Linotype" w:cs="Times New Roman"/>
          <w:sz w:val="23"/>
          <w:szCs w:val="23"/>
        </w:rPr>
        <w:t>, Binghamton University, Anthropology</w:t>
      </w:r>
    </w:p>
    <w:p w14:paraId="65C03269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BSc</w:t>
      </w:r>
      <w:r w:rsidR="00A05E2C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C1072D" w:rsidRPr="005A61CB">
        <w:rPr>
          <w:rFonts w:ascii="Palatino Linotype" w:hAnsi="Palatino Linotype" w:cs="Times New Roman"/>
          <w:sz w:val="23"/>
          <w:szCs w:val="23"/>
        </w:rPr>
        <w:t>’02</w:t>
      </w:r>
      <w:r w:rsidRPr="005A61CB">
        <w:rPr>
          <w:rFonts w:ascii="Palatino Linotype" w:hAnsi="Palatino Linotype" w:cs="Times New Roman"/>
          <w:sz w:val="23"/>
          <w:szCs w:val="23"/>
        </w:rPr>
        <w:t>, Middle East Technical University, Sociology</w:t>
      </w:r>
    </w:p>
    <w:p w14:paraId="195AD8B6" w14:textId="77777777" w:rsidR="00867E28" w:rsidRPr="005A61CB" w:rsidRDefault="00867E28" w:rsidP="002C2572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4D388D8A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ACADEMIC POSITIONS</w:t>
      </w:r>
    </w:p>
    <w:p w14:paraId="0D9AD5A8" w14:textId="14707808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2018-…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Assistant Professor, Department of Sociology and Anthropology, The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University of</w:t>
      </w:r>
      <w:r w:rsid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Texas at El Paso </w:t>
      </w:r>
    </w:p>
    <w:p w14:paraId="08033E70" w14:textId="062A00E1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2018-…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Faculty Fellow, Center for Inter-American and Border Studies, The University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of Texas at El Paso</w:t>
      </w:r>
    </w:p>
    <w:p w14:paraId="7F7F0F32" w14:textId="0220014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2016-2018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Assistant Professor, Department of International Studies, Texas A&amp;M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University </w:t>
      </w:r>
    </w:p>
    <w:p w14:paraId="4877006D" w14:textId="7777777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2016-2018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Faculty Fellow, Energy Institute, Texas A&amp;M University </w:t>
      </w:r>
    </w:p>
    <w:p w14:paraId="18583AD4" w14:textId="7777777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2015-2016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Assistant Professor, Department of Humanities and Social Sciences, Istanbul </w:t>
      </w:r>
      <w:r w:rsidR="00A05E2C"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Technical University</w:t>
      </w:r>
    </w:p>
    <w:p w14:paraId="0BD599B5" w14:textId="7777777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2015-2016 </w:t>
      </w:r>
      <w:r w:rsidRPr="005A61CB">
        <w:rPr>
          <w:rFonts w:ascii="Palatino Linotype" w:hAnsi="Palatino Linotype" w:cs="Times New Roman"/>
          <w:sz w:val="23"/>
          <w:szCs w:val="23"/>
        </w:rPr>
        <w:tab/>
        <w:t>Visiting Assistant Professor, Department of Sociology, Binghamton University</w:t>
      </w:r>
    </w:p>
    <w:p w14:paraId="1C765B32" w14:textId="7777777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2012-2014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Lecturer, Department of Humanities and Social Sciences, Istanbul Technical </w:t>
      </w:r>
      <w:r w:rsidRPr="005A61CB">
        <w:rPr>
          <w:rFonts w:ascii="Palatino Linotype" w:hAnsi="Palatino Linotype" w:cs="Times New Roman"/>
          <w:sz w:val="23"/>
          <w:szCs w:val="23"/>
        </w:rPr>
        <w:tab/>
        <w:t>University</w:t>
      </w:r>
    </w:p>
    <w:p w14:paraId="0395479D" w14:textId="7777777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2013-2014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Visiting Faculty Fellow, Institute for Advanced Studies in the Humanities, 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>Binghamton University</w:t>
      </w:r>
    </w:p>
    <w:p w14:paraId="10E8F93A" w14:textId="77777777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2002-2012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Research Associate, Department of Humanities and Social Sciences, Istanbul </w:t>
      </w:r>
      <w:r w:rsidRPr="005A61CB">
        <w:rPr>
          <w:rFonts w:ascii="Palatino Linotype" w:hAnsi="Palatino Linotype" w:cs="Times New Roman"/>
          <w:sz w:val="23"/>
          <w:szCs w:val="23"/>
        </w:rPr>
        <w:tab/>
        <w:t>Technical University</w:t>
      </w:r>
    </w:p>
    <w:p w14:paraId="54ADD978" w14:textId="5D61A5FF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2008-2009 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Visiting Researcher, Centre de recherche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ethnologie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européenne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,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Université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Libre de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Bruxelles</w:t>
      </w:r>
      <w:proofErr w:type="spellEnd"/>
    </w:p>
    <w:p w14:paraId="2C7CC1A9" w14:textId="77777777" w:rsidR="00867E28" w:rsidRPr="005A61CB" w:rsidRDefault="00867E28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iCs/>
          <w:sz w:val="23"/>
          <w:szCs w:val="23"/>
        </w:rPr>
      </w:pPr>
    </w:p>
    <w:p w14:paraId="491E4DE8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i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iCs/>
          <w:sz w:val="23"/>
          <w:szCs w:val="23"/>
        </w:rPr>
        <w:t>PUBLICATIONS</w:t>
      </w:r>
    </w:p>
    <w:p w14:paraId="2A9F8B22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Book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</w:p>
    <w:p w14:paraId="45A966A0" w14:textId="463773C5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i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2019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>Diplomacy and Lobbying during Turkey’s Europeanisation: the Private Life of</w:t>
      </w:r>
      <w:r w:rsidR="005A61CB">
        <w:rPr>
          <w:rFonts w:ascii="Palatino Linotype" w:hAnsi="Palatino Linotype" w:cs="Times New Roman"/>
          <w:i/>
          <w:sz w:val="23"/>
          <w:szCs w:val="23"/>
        </w:rPr>
        <w:t xml:space="preserve"> </w:t>
      </w:r>
      <w:r w:rsidR="005A61CB">
        <w:rPr>
          <w:rFonts w:ascii="Palatino Linotype" w:hAnsi="Palatino Linotype" w:cs="Times New Roman"/>
          <w:i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>Politics.</w:t>
      </w:r>
      <w:r w:rsidR="002A3287" w:rsidRPr="005A61CB">
        <w:rPr>
          <w:rFonts w:ascii="Palatino Linotype" w:hAnsi="Palatino Linotype" w:cs="Times New Roman"/>
          <w:i/>
          <w:sz w:val="23"/>
          <w:szCs w:val="23"/>
        </w:rPr>
        <w:t xml:space="preserve"> </w:t>
      </w:r>
      <w:r w:rsidR="002A3287" w:rsidRPr="005A61CB">
        <w:rPr>
          <w:rFonts w:ascii="Palatino Linotype" w:hAnsi="Palatino Linotype" w:cs="Times New Roman"/>
          <w:i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Manchester: Manchester University Press, Political and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Administrative Ethnography Series.</w:t>
      </w:r>
    </w:p>
    <w:p w14:paraId="0ED2E8B6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iCs/>
          <w:sz w:val="23"/>
          <w:szCs w:val="23"/>
        </w:rPr>
      </w:pPr>
    </w:p>
    <w:p w14:paraId="4C3646C3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iCs/>
          <w:sz w:val="23"/>
          <w:szCs w:val="23"/>
        </w:rPr>
        <w:t>Edited Volume</w:t>
      </w:r>
    </w:p>
    <w:p w14:paraId="59458CF7" w14:textId="433A088E" w:rsidR="002C2572" w:rsidRPr="005A61CB" w:rsidRDefault="002C2572" w:rsidP="005A61CB">
      <w:pPr>
        <w:tabs>
          <w:tab w:val="left" w:pos="135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>Culture, Power, and Policymaking in the New Europe</w:t>
      </w:r>
      <w:r w:rsidRPr="005A61CB">
        <w:rPr>
          <w:rFonts w:ascii="Palatino Linotype" w:hAnsi="Palatino Linotype" w:cs="Times New Roman"/>
          <w:sz w:val="23"/>
          <w:szCs w:val="23"/>
        </w:rPr>
        <w:t>. Special issue of</w:t>
      </w:r>
      <w:r w:rsid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>Anthropological Journal of European Cultures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23</w:t>
      </w:r>
      <w:r w:rsidR="0088562F" w:rsidRPr="005A61CB">
        <w:rPr>
          <w:rFonts w:ascii="Palatino Linotype" w:hAnsi="Palatino Linotype" w:cs="Times New Roman"/>
          <w:sz w:val="23"/>
          <w:szCs w:val="23"/>
        </w:rPr>
        <w:t>(</w:t>
      </w:r>
      <w:r w:rsidRPr="005A61CB">
        <w:rPr>
          <w:rFonts w:ascii="Palatino Linotype" w:hAnsi="Palatino Linotype" w:cs="Times New Roman"/>
          <w:sz w:val="23"/>
          <w:szCs w:val="23"/>
        </w:rPr>
        <w:t>1</w:t>
      </w:r>
      <w:r w:rsidR="0088562F" w:rsidRPr="005A61CB">
        <w:rPr>
          <w:rFonts w:ascii="Palatino Linotype" w:hAnsi="Palatino Linotype" w:cs="Times New Roman"/>
          <w:sz w:val="23"/>
          <w:szCs w:val="23"/>
        </w:rPr>
        <w:t>):1-120.</w:t>
      </w:r>
    </w:p>
    <w:p w14:paraId="5C3DCFAC" w14:textId="77777777" w:rsidR="00867E28" w:rsidRPr="005A61CB" w:rsidRDefault="00867E28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4A54E18F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Peer-Reviewed Journal Articles</w:t>
      </w:r>
    </w:p>
    <w:p w14:paraId="355E1041" w14:textId="1D15AC79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lastRenderedPageBreak/>
        <w:t>2016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Political Documents and Bureaucratic Entrepreneurs: Lobbying the European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Parliament during Turkey’s EU Integration. </w:t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Political and Legal Anthropology </w:t>
      </w:r>
      <w:r w:rsidR="005A61CB">
        <w:rPr>
          <w:rFonts w:ascii="Palatino Linotype" w:hAnsi="Palatino Linotype" w:cs="Times New Roman"/>
          <w:i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Review </w:t>
      </w:r>
      <w:r w:rsidRPr="005A61CB">
        <w:rPr>
          <w:rFonts w:ascii="Palatino Linotype" w:hAnsi="Palatino Linotype" w:cs="Times New Roman"/>
          <w:sz w:val="23"/>
          <w:szCs w:val="23"/>
        </w:rPr>
        <w:t>39(2):190-205.</w:t>
      </w:r>
    </w:p>
    <w:p w14:paraId="74A25744" w14:textId="654AA736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iCs/>
          <w:sz w:val="23"/>
          <w:szCs w:val="23"/>
        </w:rPr>
        <w:t>2016</w:t>
      </w:r>
      <w:r w:rsidRPr="005A61CB">
        <w:rPr>
          <w:rFonts w:ascii="Palatino Linotype" w:hAnsi="Palatino Linotype" w:cs="Times New Roman"/>
          <w:iCs/>
          <w:sz w:val="23"/>
          <w:szCs w:val="23"/>
        </w:rPr>
        <w:tab/>
        <w:t>“The Most Eastern of the West, the Most Western of the East”: Energy-</w:t>
      </w:r>
      <w:r w:rsidR="005A61CB">
        <w:rPr>
          <w:rFonts w:ascii="Palatino Linotype" w:hAnsi="Palatino Linotype" w:cs="Times New Roman"/>
          <w:iCs/>
          <w:sz w:val="23"/>
          <w:szCs w:val="23"/>
        </w:rPr>
        <w:tab/>
      </w:r>
      <w:r w:rsidRPr="005A61CB">
        <w:rPr>
          <w:rFonts w:ascii="Palatino Linotype" w:hAnsi="Palatino Linotype" w:cs="Times New Roman"/>
          <w:iCs/>
          <w:sz w:val="23"/>
          <w:szCs w:val="23"/>
        </w:rPr>
        <w:t xml:space="preserve">Transport Infrastructures and Regional Politics of the Periphery in Turkey. </w:t>
      </w:r>
      <w:r w:rsidR="005A61CB">
        <w:rPr>
          <w:rFonts w:ascii="Palatino Linotype" w:hAnsi="Palatino Linotype" w:cs="Times New Roman"/>
          <w:iCs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iCs/>
          <w:sz w:val="23"/>
          <w:szCs w:val="23"/>
        </w:rPr>
        <w:t>Economic Anthropology</w:t>
      </w:r>
      <w:r w:rsidRPr="005A61CB">
        <w:rPr>
          <w:rFonts w:ascii="Palatino Linotype" w:hAnsi="Palatino Linotype" w:cs="Times New Roman"/>
          <w:iCs/>
          <w:sz w:val="23"/>
          <w:szCs w:val="23"/>
        </w:rPr>
        <w:t xml:space="preserve"> 3(1):81-93.</w:t>
      </w:r>
    </w:p>
    <w:p w14:paraId="12FABAC0" w14:textId="77777777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Crisis, Power, and Policymaking in the New Europe: Why Should </w:t>
      </w:r>
      <w:r w:rsidR="00385557"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Anthropologists Care? </w:t>
      </w:r>
      <w:r w:rsidRPr="005A61CB">
        <w:rPr>
          <w:rFonts w:ascii="Palatino Linotype" w:hAnsi="Palatino Linotype" w:cs="Times New Roman"/>
          <w:i/>
          <w:sz w:val="23"/>
          <w:szCs w:val="23"/>
        </w:rPr>
        <w:t>Anthropological Journal of European Cultures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23(1):1-20. </w:t>
      </w:r>
    </w:p>
    <w:p w14:paraId="37DB12B8" w14:textId="77777777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The Accession Pedagogy: Power, Policy, and Politics in Turkey’s Bid for EU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Membership. </w:t>
      </w:r>
      <w:r w:rsidRPr="005A61CB">
        <w:rPr>
          <w:rFonts w:ascii="Palatino Linotype" w:hAnsi="Palatino Linotype" w:cs="Times New Roman"/>
          <w:i/>
          <w:sz w:val="23"/>
          <w:szCs w:val="23"/>
        </w:rPr>
        <w:t>Anthropological Journal of European Cultures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23(1):99-120.</w:t>
      </w:r>
    </w:p>
    <w:p w14:paraId="6A69F4CF" w14:textId="4B90445D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i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2013</w:t>
      </w:r>
      <w:r w:rsidRPr="005A61CB">
        <w:rPr>
          <w:rFonts w:ascii="Palatino Linotype" w:hAnsi="Palatino Linotype" w:cs="Times New Roman"/>
          <w:sz w:val="23"/>
          <w:szCs w:val="23"/>
        </w:rPr>
        <w:tab/>
        <w:t>Failed Promises: Economic Integration, Bureaucratic Encounters, and the EU-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Turkey Customs Union. </w:t>
      </w:r>
      <w:r w:rsidRPr="005A61CB">
        <w:rPr>
          <w:rFonts w:ascii="Palatino Linotype" w:hAnsi="Palatino Linotype" w:cs="Times New Roman"/>
          <w:i/>
          <w:iCs/>
          <w:sz w:val="23"/>
          <w:szCs w:val="23"/>
        </w:rPr>
        <w:t>Dialectical Anthropology</w:t>
      </w:r>
      <w:r w:rsidRPr="005A61CB">
        <w:rPr>
          <w:rFonts w:ascii="Palatino Linotype" w:hAnsi="Palatino Linotype" w:cs="Times New Roman"/>
          <w:iCs/>
          <w:sz w:val="23"/>
          <w:szCs w:val="23"/>
        </w:rPr>
        <w:t xml:space="preserve"> 37(1):1-26</w:t>
      </w:r>
      <w:r w:rsidRPr="005A61CB">
        <w:rPr>
          <w:rFonts w:ascii="Palatino Linotype" w:hAnsi="Palatino Linotype" w:cs="Times New Roman"/>
          <w:sz w:val="23"/>
          <w:szCs w:val="23"/>
        </w:rPr>
        <w:t>.</w:t>
      </w:r>
    </w:p>
    <w:p w14:paraId="7DE18C7A" w14:textId="682F21C1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b/>
          <w:bCs/>
          <w:i/>
          <w:iCs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2009</w:t>
      </w:r>
      <w:r w:rsidRPr="005A61CB">
        <w:rPr>
          <w:rFonts w:ascii="Palatino Linotype" w:hAnsi="Palatino Linotype" w:cs="Times New Roman"/>
          <w:sz w:val="23"/>
          <w:szCs w:val="23"/>
        </w:rPr>
        <w:tab/>
        <w:t>Negotiating Europe/</w:t>
      </w:r>
      <w:proofErr w:type="spellStart"/>
      <w:r w:rsidRPr="005A61CB">
        <w:rPr>
          <w:rFonts w:ascii="Palatino Linotype" w:hAnsi="Palatino Linotype" w:cs="Times New Roman"/>
          <w:i/>
          <w:sz w:val="23"/>
          <w:szCs w:val="23"/>
        </w:rPr>
        <w:t>Avrupa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: Prelude for an Anthropological Approach to </w:t>
      </w:r>
      <w:r w:rsidR="00867E28"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Turkish Europeanization and the Cultures of EU lobbying in Brussels.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iCs/>
          <w:sz w:val="23"/>
          <w:szCs w:val="23"/>
        </w:rPr>
        <w:t>European Journal of Turkish Studies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9</w:t>
      </w:r>
      <w:r w:rsidR="005A61CB">
        <w:rPr>
          <w:rFonts w:ascii="Palatino Linotype" w:hAnsi="Palatino Linotype" w:cs="Times New Roman"/>
          <w:sz w:val="23"/>
          <w:szCs w:val="23"/>
        </w:rPr>
        <w:t>: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Special Issue on EU-Turkey: Sociological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Approaches.</w:t>
      </w:r>
    </w:p>
    <w:p w14:paraId="50D71802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66C0EFF2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 xml:space="preserve">Chapter in Book </w:t>
      </w:r>
    </w:p>
    <w:p w14:paraId="12C21459" w14:textId="0EBC37E6" w:rsidR="002C2572" w:rsidRPr="005A61CB" w:rsidRDefault="002C2572" w:rsidP="005A61CB">
      <w:pPr>
        <w:tabs>
          <w:tab w:val="left" w:pos="1440"/>
        </w:tabs>
        <w:rPr>
          <w:rFonts w:ascii="Palatino Linotype" w:hAnsi="Palatino Linotype" w:cs="Times New Roman"/>
          <w:i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2018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Integrative Currents? Electrifying the Turkey-EU Relations in Times of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Blackout.</w:t>
      </w:r>
      <w:r w:rsidR="00E92766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In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Szolucha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, Anna (ed.), </w:t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Energy, Resource Extraction and Society: </w:t>
      </w:r>
      <w:r w:rsidR="005A61CB">
        <w:rPr>
          <w:rFonts w:ascii="Palatino Linotype" w:hAnsi="Palatino Linotype" w:cs="Times New Roman"/>
          <w:i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>Impacts and</w:t>
      </w:r>
      <w:r w:rsidR="00D37F7A" w:rsidRPr="005A61CB">
        <w:rPr>
          <w:rFonts w:ascii="Palatino Linotype" w:hAnsi="Palatino Linotype" w:cs="Times New Roman"/>
          <w:i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i/>
          <w:sz w:val="23"/>
          <w:szCs w:val="23"/>
        </w:rPr>
        <w:t>Contested Futures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, pp.177-196. New York: Routledge. </w:t>
      </w:r>
    </w:p>
    <w:p w14:paraId="3A93505B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407E8B79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Other Writings</w:t>
      </w:r>
    </w:p>
    <w:p w14:paraId="4950AC9B" w14:textId="77777777" w:rsid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i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2017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Infrastructure as New Life? </w:t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Platypus, Committee on the Anthropology of Science, </w:t>
      </w:r>
      <w:r w:rsidRPr="005A61CB">
        <w:rPr>
          <w:rFonts w:ascii="Palatino Linotype" w:hAnsi="Palatino Linotype" w:cs="Times New Roman"/>
          <w:i/>
          <w:sz w:val="23"/>
          <w:szCs w:val="23"/>
        </w:rPr>
        <w:tab/>
        <w:t xml:space="preserve">Technology and Computing Blog </w:t>
      </w:r>
    </w:p>
    <w:p w14:paraId="51B987AF" w14:textId="3ACF6C67" w:rsidR="00E85E4E" w:rsidRPr="005A61CB" w:rsidRDefault="005A61CB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hyperlink r:id="rId8" w:history="1">
        <w:r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http://blog.castac.org/2017/07/infrastructure-life/</w:t>
        </w:r>
      </w:hyperlink>
    </w:p>
    <w:p w14:paraId="6DBABB78" w14:textId="77777777" w:rsidR="00602E76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2017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Divided by Democracy? Reflections on the Turkish Referendum From the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Top. </w:t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Association for Political and Legal Anthropology,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Series on Emergency for </w:t>
      </w:r>
      <w:r w:rsid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Turkish Democracy </w:t>
      </w:r>
    </w:p>
    <w:p w14:paraId="55971F89" w14:textId="17878433" w:rsidR="00E85E4E" w:rsidRPr="005A61CB" w:rsidRDefault="00602E76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hyperlink r:id="rId9" w:history="1">
        <w:r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https://politicalandlegalanthro.org/2017/04/27/divided-</w:t>
        </w:r>
        <w:r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ab/>
          <w:t>b</w:t>
        </w:r>
        <w:r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y-democracy-reflections-on-the-turkish-referendum-from-the-top/</w:t>
        </w:r>
      </w:hyperlink>
    </w:p>
    <w:p w14:paraId="21A1B83E" w14:textId="0D5713D3" w:rsidR="00E85E4E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2015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White Elephants and Cannibals through the Glass Wall of Policymaking in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Euroland:</w:t>
      </w:r>
      <w:r w:rsidR="00E85E4E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Enlargement, Energy, and Infrastructure. </w:t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Reviews &amp; Critical </w:t>
      </w:r>
      <w:r w:rsidR="00602E76">
        <w:rPr>
          <w:rFonts w:ascii="Palatino Linotype" w:hAnsi="Palatino Linotype" w:cs="Times New Roman"/>
          <w:i/>
          <w:sz w:val="23"/>
          <w:szCs w:val="23"/>
        </w:rPr>
        <w:tab/>
      </w:r>
      <w:r w:rsidRPr="005A61CB">
        <w:rPr>
          <w:rFonts w:ascii="Palatino Linotype" w:hAnsi="Palatino Linotype" w:cs="Times New Roman"/>
          <w:i/>
          <w:sz w:val="23"/>
          <w:szCs w:val="23"/>
        </w:rPr>
        <w:t>Commentary, Council for European Studies</w:t>
      </w:r>
      <w:r w:rsidRPr="005A61CB">
        <w:rPr>
          <w:rFonts w:ascii="Palatino Linotype" w:hAnsi="Palatino Linotype" w:cs="Times New Roman"/>
          <w:sz w:val="23"/>
          <w:szCs w:val="23"/>
        </w:rPr>
        <w:t>, September 16</w:t>
      </w:r>
      <w:r w:rsidR="00602E76">
        <w:rPr>
          <w:rFonts w:ascii="Palatino Linotype" w:hAnsi="Palatino Linotype" w:cs="Times New Roman"/>
          <w:sz w:val="23"/>
          <w:szCs w:val="23"/>
        </w:rPr>
        <w:t xml:space="preserve"> </w:t>
      </w:r>
      <w:hyperlink r:id="rId10" w:history="1">
        <w:r w:rsidR="00602E76"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https://cr</w:t>
        </w:r>
        <w:r w:rsidR="00602E76"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i</w:t>
        </w:r>
        <w:r w:rsidR="00602E76"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tcom.councilforeuropeanstudies.org/white-elephants-and-cannibals-through-the-glass-wall-of-policymaking-in-euroland-enlargement-energy-and-infrastructure/</w:t>
        </w:r>
      </w:hyperlink>
    </w:p>
    <w:p w14:paraId="5425E476" w14:textId="19EBF078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Europeanization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alla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Turca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? A Communicative Engagement Event Towards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the Positive Agenda. </w:t>
      </w:r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The </w:t>
      </w:r>
      <w:proofErr w:type="spellStart"/>
      <w:r w:rsidRPr="005A61CB">
        <w:rPr>
          <w:rFonts w:ascii="Palatino Linotype" w:hAnsi="Palatino Linotype" w:cs="Times New Roman"/>
          <w:i/>
          <w:sz w:val="23"/>
          <w:szCs w:val="23"/>
        </w:rPr>
        <w:t>Wenner</w:t>
      </w:r>
      <w:proofErr w:type="spellEnd"/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i/>
          <w:sz w:val="23"/>
          <w:szCs w:val="23"/>
        </w:rPr>
        <w:t>Gren</w:t>
      </w:r>
      <w:proofErr w:type="spellEnd"/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 Blog</w:t>
      </w:r>
      <w:r w:rsidR="00602E76">
        <w:rPr>
          <w:rFonts w:ascii="Palatino Linotype" w:hAnsi="Palatino Linotype" w:cs="Times New Roman"/>
          <w:sz w:val="23"/>
          <w:szCs w:val="23"/>
        </w:rPr>
        <w:t xml:space="preserve"> </w:t>
      </w:r>
      <w:hyperlink r:id="rId11" w:history="1">
        <w:r w:rsidR="00602E76" w:rsidRPr="00D44895">
          <w:rPr>
            <w:rStyle w:val="Hyperlink"/>
            <w:rFonts w:ascii="Palatino Linotype" w:hAnsi="Palatino Linotype" w:cs="Times New Roman"/>
            <w:sz w:val="23"/>
            <w:szCs w:val="23"/>
          </w:rPr>
          <w:t>http://blog.wennergren.org/2014/08/engaged-anthropology-grant-bilge-firat/</w:t>
        </w:r>
      </w:hyperlink>
    </w:p>
    <w:p w14:paraId="4CBA56B6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239D67C6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Works in Progress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</w:p>
    <w:p w14:paraId="68A2E0BB" w14:textId="184FBAB6" w:rsidR="00E85E4E" w:rsidRPr="005A61CB" w:rsidRDefault="0018094E" w:rsidP="00602E76">
      <w:pPr>
        <w:tabs>
          <w:tab w:val="left" w:pos="1440"/>
        </w:tabs>
        <w:ind w:left="1440" w:hanging="144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sz w:val="23"/>
          <w:szCs w:val="23"/>
        </w:rPr>
        <w:t>Article:</w:t>
      </w:r>
      <w:r w:rsidR="00602E76">
        <w:rPr>
          <w:rFonts w:ascii="Palatino Linotype" w:hAnsi="Palatino Linotype" w:cs="Times New Roman"/>
          <w:i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Geopolitics as </w:t>
      </w:r>
      <w:r w:rsidR="002B4E54" w:rsidRPr="005A61CB">
        <w:rPr>
          <w:rFonts w:ascii="Palatino Linotype" w:hAnsi="Palatino Linotype" w:cs="Times New Roman"/>
          <w:sz w:val="23"/>
          <w:szCs w:val="23"/>
        </w:rPr>
        <w:t xml:space="preserve">an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Ethnographic Object, </w:t>
      </w:r>
      <w:r w:rsidRPr="005A61CB">
        <w:rPr>
          <w:rFonts w:ascii="Palatino Linotype" w:hAnsi="Palatino Linotype" w:cs="Times New Roman"/>
          <w:i/>
          <w:sz w:val="23"/>
          <w:szCs w:val="23"/>
        </w:rPr>
        <w:t>Geographical Compass</w:t>
      </w:r>
      <w:r w:rsidR="00CF04BD" w:rsidRPr="005A61CB">
        <w:rPr>
          <w:rFonts w:ascii="Palatino Linotype" w:hAnsi="Palatino Linotype" w:cs="Times New Roman"/>
          <w:sz w:val="23"/>
          <w:szCs w:val="23"/>
        </w:rPr>
        <w:t xml:space="preserve"> (</w:t>
      </w:r>
      <w:r w:rsidR="00C1072D" w:rsidRPr="005A61CB">
        <w:rPr>
          <w:rFonts w:ascii="Palatino Linotype" w:hAnsi="Palatino Linotype" w:cs="Times New Roman"/>
          <w:sz w:val="23"/>
          <w:szCs w:val="23"/>
        </w:rPr>
        <w:t>R&amp;R</w:t>
      </w:r>
      <w:r w:rsidR="00CF04BD" w:rsidRPr="005A61CB">
        <w:rPr>
          <w:rFonts w:ascii="Palatino Linotype" w:hAnsi="Palatino Linotype" w:cs="Times New Roman"/>
          <w:sz w:val="23"/>
          <w:szCs w:val="23"/>
        </w:rPr>
        <w:t>)</w:t>
      </w:r>
    </w:p>
    <w:p w14:paraId="4B9462EA" w14:textId="50CCA626" w:rsidR="007B1EE5" w:rsidRPr="005A61CB" w:rsidRDefault="007B1EE5" w:rsidP="00602E76">
      <w:pPr>
        <w:tabs>
          <w:tab w:val="left" w:pos="1440"/>
        </w:tabs>
        <w:ind w:left="1080" w:hanging="108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sz w:val="23"/>
          <w:szCs w:val="23"/>
        </w:rPr>
        <w:lastRenderedPageBreak/>
        <w:t>Article:</w:t>
      </w:r>
      <w:r w:rsidR="00602E76">
        <w:rPr>
          <w:rFonts w:ascii="Palatino Linotype" w:hAnsi="Palatino Linotype" w:cs="Times New Roman"/>
          <w:i/>
          <w:sz w:val="23"/>
          <w:szCs w:val="23"/>
        </w:rPr>
        <w:tab/>
      </w:r>
      <w:r w:rsidR="00602E76">
        <w:rPr>
          <w:rFonts w:ascii="Palatino Linotype" w:hAnsi="Palatino Linotype" w:cs="Times New Roman"/>
          <w:i/>
          <w:sz w:val="23"/>
          <w:szCs w:val="23"/>
        </w:rPr>
        <w:tab/>
      </w:r>
      <w:r w:rsidR="002C6B2E" w:rsidRPr="005A61CB">
        <w:rPr>
          <w:rFonts w:ascii="Palatino Linotype" w:hAnsi="Palatino Linotype" w:cs="Times New Roman"/>
          <w:sz w:val="23"/>
          <w:szCs w:val="23"/>
        </w:rPr>
        <w:t>Geopolitics, Infrastructure, and Scale-making in the Southern Gas Corridor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(prepared for</w:t>
      </w:r>
      <w:r w:rsidR="00E85E4E" w:rsidRPr="005A61CB">
        <w:rPr>
          <w:rFonts w:ascii="Palatino Linotype" w:hAnsi="Palatino Linotype" w:cs="Times New Roman"/>
          <w:sz w:val="23"/>
          <w:szCs w:val="23"/>
        </w:rPr>
        <w:t xml:space="preserve"> the </w:t>
      </w:r>
      <w:r w:rsidRPr="005A61CB">
        <w:rPr>
          <w:rFonts w:ascii="Palatino Linotype" w:hAnsi="Palatino Linotype" w:cs="Times New Roman"/>
          <w:sz w:val="23"/>
          <w:szCs w:val="23"/>
        </w:rPr>
        <w:t>“</w:t>
      </w:r>
      <w:r w:rsidR="000678FA" w:rsidRPr="005A61CB">
        <w:rPr>
          <w:rFonts w:ascii="Palatino Linotype" w:hAnsi="Palatino Linotype"/>
          <w:bCs/>
          <w:sz w:val="23"/>
          <w:szCs w:val="23"/>
        </w:rPr>
        <w:t>Making Megaprojects: The Practices and Politics of Scale-</w:t>
      </w:r>
      <w:r w:rsidR="00602E76">
        <w:rPr>
          <w:rFonts w:ascii="Palatino Linotype" w:hAnsi="Palatino Linotype"/>
          <w:bCs/>
          <w:sz w:val="23"/>
          <w:szCs w:val="23"/>
        </w:rPr>
        <w:tab/>
      </w:r>
      <w:r w:rsidR="000678FA" w:rsidRPr="005A61CB">
        <w:rPr>
          <w:rFonts w:ascii="Palatino Linotype" w:hAnsi="Palatino Linotype"/>
          <w:bCs/>
          <w:sz w:val="23"/>
          <w:szCs w:val="23"/>
        </w:rPr>
        <w:t>Making</w:t>
      </w:r>
      <w:r w:rsidRPr="005A61CB">
        <w:rPr>
          <w:rFonts w:ascii="Palatino Linotype" w:hAnsi="Palatino Linotype"/>
          <w:sz w:val="23"/>
          <w:szCs w:val="23"/>
        </w:rPr>
        <w:t>”</w:t>
      </w:r>
      <w:r w:rsidR="00E85E4E" w:rsidRPr="005A61CB">
        <w:rPr>
          <w:rFonts w:ascii="Palatino Linotype" w:hAnsi="Palatino Linotype"/>
          <w:sz w:val="23"/>
          <w:szCs w:val="23"/>
        </w:rPr>
        <w:t xml:space="preserve"> </w:t>
      </w:r>
      <w:r w:rsidR="000678FA" w:rsidRPr="005A61CB">
        <w:rPr>
          <w:rFonts w:ascii="Palatino Linotype" w:hAnsi="Palatino Linotype"/>
          <w:sz w:val="23"/>
          <w:szCs w:val="23"/>
        </w:rPr>
        <w:t>s</w:t>
      </w:r>
      <w:r w:rsidRPr="005A61CB">
        <w:rPr>
          <w:rFonts w:ascii="Palatino Linotype" w:hAnsi="Palatino Linotype"/>
          <w:sz w:val="23"/>
          <w:szCs w:val="23"/>
        </w:rPr>
        <w:t xml:space="preserve">pecial </w:t>
      </w:r>
      <w:r w:rsidR="000678FA" w:rsidRPr="005A61CB">
        <w:rPr>
          <w:rFonts w:ascii="Palatino Linotype" w:hAnsi="Palatino Linotype"/>
          <w:sz w:val="23"/>
          <w:szCs w:val="23"/>
        </w:rPr>
        <w:t>i</w:t>
      </w:r>
      <w:r w:rsidRPr="005A61CB">
        <w:rPr>
          <w:rFonts w:ascii="Palatino Linotype" w:hAnsi="Palatino Linotype"/>
          <w:sz w:val="23"/>
          <w:szCs w:val="23"/>
        </w:rPr>
        <w:t>ssue</w:t>
      </w:r>
      <w:r w:rsidR="000678FA" w:rsidRPr="005A61CB">
        <w:rPr>
          <w:rFonts w:ascii="Palatino Linotype" w:hAnsi="Palatino Linotype"/>
          <w:sz w:val="23"/>
          <w:szCs w:val="23"/>
        </w:rPr>
        <w:t xml:space="preserve"> for</w:t>
      </w:r>
      <w:r w:rsidR="00E85E4E" w:rsidRPr="005A61CB">
        <w:rPr>
          <w:rFonts w:ascii="Palatino Linotype" w:hAnsi="Palatino Linotype"/>
          <w:sz w:val="23"/>
          <w:szCs w:val="23"/>
        </w:rPr>
        <w:t xml:space="preserve"> </w:t>
      </w:r>
      <w:r w:rsidR="000678FA" w:rsidRPr="005A61CB">
        <w:rPr>
          <w:rFonts w:ascii="Palatino Linotype" w:hAnsi="Palatino Linotype"/>
          <w:i/>
          <w:sz w:val="23"/>
          <w:szCs w:val="23"/>
        </w:rPr>
        <w:t>Ethnos</w:t>
      </w:r>
      <w:r w:rsidR="00A05E2C" w:rsidRPr="005A61CB">
        <w:rPr>
          <w:rFonts w:ascii="Palatino Linotype" w:hAnsi="Palatino Linotype"/>
          <w:sz w:val="23"/>
          <w:szCs w:val="23"/>
        </w:rPr>
        <w:t>, under review</w:t>
      </w:r>
      <w:r w:rsidRPr="005A61CB">
        <w:rPr>
          <w:rFonts w:ascii="Palatino Linotype" w:hAnsi="Palatino Linotype"/>
          <w:sz w:val="23"/>
          <w:szCs w:val="23"/>
        </w:rPr>
        <w:t xml:space="preserve">) </w:t>
      </w:r>
    </w:p>
    <w:p w14:paraId="16A383F3" w14:textId="033BA2BF" w:rsidR="002B4E54" w:rsidRPr="005A61CB" w:rsidRDefault="00602E76" w:rsidP="00602E76">
      <w:pPr>
        <w:tabs>
          <w:tab w:val="left" w:pos="1440"/>
        </w:tabs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i/>
          <w:sz w:val="23"/>
          <w:szCs w:val="23"/>
        </w:rPr>
        <w:t xml:space="preserve">Book </w:t>
      </w:r>
      <w:r w:rsidR="000678FA" w:rsidRPr="005A61CB">
        <w:rPr>
          <w:rFonts w:ascii="Palatino Linotype" w:hAnsi="Palatino Linotype"/>
          <w:i/>
          <w:sz w:val="23"/>
          <w:szCs w:val="23"/>
        </w:rPr>
        <w:t>Chapter</w:t>
      </w:r>
      <w:r w:rsidR="002B4E54" w:rsidRPr="005A61CB">
        <w:rPr>
          <w:rFonts w:ascii="Palatino Linotype" w:hAnsi="Palatino Linotype"/>
          <w:sz w:val="23"/>
          <w:szCs w:val="23"/>
        </w:rPr>
        <w:t xml:space="preserve">: </w:t>
      </w:r>
      <w:r w:rsidR="00E85E4E" w:rsidRPr="005A61CB">
        <w:rPr>
          <w:rFonts w:ascii="Palatino Linotype" w:hAnsi="Palatino Linotype"/>
          <w:sz w:val="23"/>
          <w:szCs w:val="23"/>
        </w:rPr>
        <w:tab/>
      </w:r>
      <w:r w:rsidR="002B4E54" w:rsidRPr="005A61CB">
        <w:rPr>
          <w:rFonts w:ascii="Palatino Linotype" w:hAnsi="Palatino Linotype"/>
          <w:sz w:val="23"/>
          <w:szCs w:val="23"/>
        </w:rPr>
        <w:t xml:space="preserve">The New Turkish Infrastructural State </w:t>
      </w:r>
      <w:r w:rsidR="000678FA" w:rsidRPr="005A61CB">
        <w:rPr>
          <w:rFonts w:ascii="Palatino Linotype" w:hAnsi="Palatino Linotype"/>
          <w:sz w:val="23"/>
          <w:szCs w:val="23"/>
        </w:rPr>
        <w:t>(prepared for an edited volume)</w:t>
      </w:r>
    </w:p>
    <w:p w14:paraId="1A09CC0F" w14:textId="7DF0EE3E" w:rsidR="004F1FDD" w:rsidRPr="005A61CB" w:rsidRDefault="00602E76" w:rsidP="00602E76">
      <w:pPr>
        <w:tabs>
          <w:tab w:val="left" w:pos="1440"/>
        </w:tabs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i/>
          <w:sz w:val="23"/>
          <w:szCs w:val="23"/>
        </w:rPr>
        <w:t xml:space="preserve">Book </w:t>
      </w:r>
      <w:r w:rsidR="004F1FDD" w:rsidRPr="005A61CB">
        <w:rPr>
          <w:rFonts w:ascii="Palatino Linotype" w:hAnsi="Palatino Linotype"/>
          <w:i/>
          <w:sz w:val="23"/>
          <w:szCs w:val="23"/>
        </w:rPr>
        <w:t>Review:</w:t>
      </w:r>
      <w:r w:rsidR="00E85E4E" w:rsidRPr="005A61CB">
        <w:rPr>
          <w:rFonts w:ascii="Palatino Linotype" w:hAnsi="Palatino Linotype"/>
          <w:i/>
          <w:sz w:val="23"/>
          <w:szCs w:val="23"/>
        </w:rPr>
        <w:tab/>
      </w:r>
      <w:r w:rsidR="004F1FDD" w:rsidRPr="005A61CB">
        <w:rPr>
          <w:rFonts w:ascii="Palatino Linotype" w:hAnsi="Palatino Linotype"/>
          <w:sz w:val="23"/>
          <w:szCs w:val="23"/>
        </w:rPr>
        <w:t xml:space="preserve">Review of </w:t>
      </w:r>
      <w:r w:rsidR="004F1FDD" w:rsidRPr="005A61CB">
        <w:rPr>
          <w:rFonts w:ascii="Palatino Linotype" w:hAnsi="Palatino Linotype"/>
          <w:i/>
          <w:sz w:val="23"/>
          <w:szCs w:val="23"/>
        </w:rPr>
        <w:t xml:space="preserve">Sovereignty Suspended </w:t>
      </w:r>
      <w:r w:rsidR="004F1FDD" w:rsidRPr="005A61CB">
        <w:rPr>
          <w:rFonts w:ascii="Palatino Linotype" w:hAnsi="Palatino Linotype"/>
          <w:sz w:val="23"/>
          <w:szCs w:val="23"/>
        </w:rPr>
        <w:t xml:space="preserve">(prepared for </w:t>
      </w:r>
      <w:r w:rsidR="004F1FDD" w:rsidRPr="005A61CB">
        <w:rPr>
          <w:rFonts w:ascii="Palatino Linotype" w:hAnsi="Palatino Linotype"/>
          <w:i/>
          <w:sz w:val="23"/>
          <w:szCs w:val="23"/>
        </w:rPr>
        <w:t>Political and Legal Anthropology Review</w:t>
      </w:r>
      <w:r w:rsidR="004F1FDD" w:rsidRPr="005A61CB">
        <w:rPr>
          <w:rFonts w:ascii="Palatino Linotype" w:hAnsi="Palatino Linotype"/>
          <w:sz w:val="23"/>
          <w:szCs w:val="23"/>
        </w:rPr>
        <w:t>)</w:t>
      </w:r>
    </w:p>
    <w:p w14:paraId="04E61992" w14:textId="77777777" w:rsidR="00867E28" w:rsidRPr="005A61CB" w:rsidRDefault="00867E28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697F4FBB" w14:textId="24888AAF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HONORS, GRANTS AND FELLOWSHIPS</w:t>
      </w:r>
    </w:p>
    <w:p w14:paraId="5422AEDF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 xml:space="preserve">External Funding </w:t>
      </w:r>
    </w:p>
    <w:p w14:paraId="519B771B" w14:textId="77777777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2015 </w:t>
      </w:r>
      <w:r w:rsidRPr="005A61CB">
        <w:rPr>
          <w:rFonts w:ascii="Palatino Linotype" w:hAnsi="Palatino Linotype" w:cs="Times New Roman"/>
          <w:sz w:val="23"/>
          <w:szCs w:val="23"/>
        </w:rPr>
        <w:tab/>
        <w:t>Azerbaijan Diplomatic Academy Summer School Tuition Support (€500)</w:t>
      </w:r>
    </w:p>
    <w:p w14:paraId="54351555" w14:textId="77777777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2015 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Wenner-Gren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Foundation &amp; International Society for Ethnology and Folklore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Conference Travel Support ($250) </w:t>
      </w:r>
    </w:p>
    <w:p w14:paraId="13804582" w14:textId="77777777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2013-2014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Binghamton University Institute for Advanced Studies in the Humanities 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ab/>
        <w:t>Fellowship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3AF747B8" w14:textId="77777777" w:rsidR="00E85E4E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2013 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Wenner-Gren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Foundation Engaged Anthropology Grant ($5000) </w:t>
      </w:r>
    </w:p>
    <w:p w14:paraId="3B87403A" w14:textId="623A3079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2012 </w:t>
      </w:r>
      <w:r w:rsidRPr="005A61CB">
        <w:rPr>
          <w:rFonts w:ascii="Palatino Linotype" w:hAnsi="Palatino Linotype" w:cs="Times New Roman"/>
          <w:sz w:val="23"/>
          <w:szCs w:val="23"/>
        </w:rPr>
        <w:tab/>
        <w:t>Scientific and Technological Research Council of Turkey International</w:t>
      </w:r>
      <w:r w:rsidR="00602E76">
        <w:rPr>
          <w:rFonts w:ascii="Palatino Linotype" w:hAnsi="Palatino Linotype" w:cs="Times New Roman"/>
          <w:sz w:val="23"/>
          <w:szCs w:val="23"/>
        </w:rPr>
        <w:t xml:space="preserve">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Scholarly</w:t>
      </w:r>
      <w:r w:rsidR="00E85E4E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Travel Support ($1500)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4EB7B781" w14:textId="77777777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2008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Wenner-Gren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Foundation Dissertation Fieldwork Grant ($22900) </w:t>
      </w:r>
    </w:p>
    <w:p w14:paraId="79079FCF" w14:textId="77777777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2002-2006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Council for Higher Education of Turkey Graduate Scholarship ($86000) </w:t>
      </w:r>
    </w:p>
    <w:p w14:paraId="348AC122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4A2015C9" w14:textId="77777777" w:rsidR="002C2572" w:rsidRPr="005A61CB" w:rsidRDefault="002C2572" w:rsidP="00E85E4E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 xml:space="preserve">Internal Funding </w:t>
      </w:r>
    </w:p>
    <w:p w14:paraId="4BF09117" w14:textId="716B11E6" w:rsidR="00EE5487" w:rsidRPr="005A61CB" w:rsidRDefault="00EE5487" w:rsidP="00602E76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2020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>The University of Texas at El Paso, University Research Institute Grant</w:t>
      </w:r>
      <w:r w:rsidR="00602E76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="00602E76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($5000)</w:t>
      </w:r>
    </w:p>
    <w:p w14:paraId="66FB0DB9" w14:textId="05EDB3FF" w:rsidR="00E85E4E" w:rsidRPr="005A61CB" w:rsidRDefault="00177C8F" w:rsidP="00602E76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2020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The University of Texas at El Paso, College of Liberal Arts, Deans’ Speakers </w:t>
      </w:r>
      <w:r w:rsidR="00602E76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Series</w:t>
      </w:r>
      <w:r w:rsidRPr="005A61CB">
        <w:rPr>
          <w:rFonts w:ascii="Palatino Linotype" w:hAnsi="Palatino Linotype"/>
          <w:bCs/>
          <w:sz w:val="23"/>
          <w:szCs w:val="23"/>
        </w:rPr>
        <w:t xml:space="preserve"> f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or Interdisciplinary Research </w:t>
      </w:r>
      <w:r w:rsidRPr="005A61CB">
        <w:rPr>
          <w:rFonts w:ascii="Palatino Linotype" w:hAnsi="Palatino Linotype"/>
          <w:bCs/>
          <w:sz w:val="23"/>
          <w:szCs w:val="23"/>
        </w:rPr>
        <w:t>($5000)</w:t>
      </w:r>
    </w:p>
    <w:p w14:paraId="484A6167" w14:textId="367FDEE2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2018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Texas A&amp;M University, </w:t>
      </w:r>
      <w:proofErr w:type="spellStart"/>
      <w:r w:rsidRPr="005A61CB">
        <w:rPr>
          <w:rFonts w:ascii="Palatino Linotype" w:hAnsi="Palatino Linotype" w:cs="Times New Roman"/>
          <w:bCs/>
          <w:sz w:val="23"/>
          <w:szCs w:val="23"/>
        </w:rPr>
        <w:t>Melbern</w:t>
      </w:r>
      <w:proofErr w:type="spellEnd"/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C. Glasscock Center for Humanities </w:t>
      </w:r>
      <w:r w:rsidR="00602E76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Research, Faculty</w:t>
      </w:r>
      <w:r w:rsidR="00602E76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Research Fellowship ($5000, declined)</w:t>
      </w:r>
    </w:p>
    <w:p w14:paraId="6887752C" w14:textId="62964D28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2017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Texas A&amp;M University, College of Liberal Arts, International Travel Support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($1500) </w:t>
      </w:r>
    </w:p>
    <w:p w14:paraId="2FA70123" w14:textId="1EC684CD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2015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Istanbul Technical University Research Fund, International Scholarly Travel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Support ($3000) </w:t>
      </w:r>
    </w:p>
    <w:p w14:paraId="34E361A0" w14:textId="20E2E22F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2012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Istanbul Technical University Research Fund, International Scholarly Travel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Support ($3000) </w:t>
      </w:r>
    </w:p>
    <w:p w14:paraId="1224FCA9" w14:textId="545F1E47" w:rsidR="002C2572" w:rsidRPr="005A61CB" w:rsidRDefault="002C2572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2009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Binghamton University, Department of Anthropology, Richard T.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Antoun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602E76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Graduate Fellowship ($7500) </w:t>
      </w:r>
    </w:p>
    <w:p w14:paraId="49012643" w14:textId="77777777" w:rsidR="00602E76" w:rsidRDefault="00602E76" w:rsidP="00602E76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601960DC" w14:textId="1803131E" w:rsidR="00602E76" w:rsidRPr="005A61CB" w:rsidRDefault="00602E76" w:rsidP="00602E76">
      <w:pPr>
        <w:tabs>
          <w:tab w:val="left" w:pos="108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Honors</w:t>
      </w:r>
      <w:r w:rsidRPr="005A61CB">
        <w:rPr>
          <w:rFonts w:ascii="MS Mincho" w:eastAsia="MS Mincho" w:hAnsi="MS Mincho" w:cs="MS Mincho" w:hint="eastAsia"/>
          <w:b/>
          <w:bCs/>
          <w:sz w:val="23"/>
          <w:szCs w:val="23"/>
        </w:rPr>
        <w:t> </w:t>
      </w:r>
    </w:p>
    <w:p w14:paraId="48A5B44F" w14:textId="77777777" w:rsidR="00602E76" w:rsidRPr="005A61CB" w:rsidRDefault="00602E76" w:rsidP="00602E76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2017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Andrew Carnegie Fellows Program, 2018-2020 (Texas A&amp;M University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nomination) </w:t>
      </w:r>
    </w:p>
    <w:p w14:paraId="2FFDA873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31342170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RESEARCH</w:t>
      </w:r>
    </w:p>
    <w:p w14:paraId="37F3A17A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Solo Projects</w:t>
      </w:r>
    </w:p>
    <w:p w14:paraId="5D5C7E71" w14:textId="1B84AB90" w:rsidR="00602E76" w:rsidRPr="005A61CB" w:rsidRDefault="00602E76" w:rsidP="007C3C0F">
      <w:pPr>
        <w:tabs>
          <w:tab w:val="left" w:pos="1440"/>
        </w:tabs>
        <w:ind w:left="450" w:hanging="45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i/>
          <w:iCs/>
          <w:sz w:val="23"/>
          <w:szCs w:val="23"/>
        </w:rPr>
        <w:t xml:space="preserve">Geopolitics, Infrastructure and Expertise in the Southern Gas Corridor </w:t>
      </w:r>
      <w:r w:rsidRPr="00602E76">
        <w:rPr>
          <w:rFonts w:ascii="Palatino Linotype" w:hAnsi="Palatino Linotype" w:cs="Times New Roman"/>
          <w:sz w:val="23"/>
          <w:szCs w:val="23"/>
        </w:rPr>
        <w:t>(</w:t>
      </w:r>
      <w:r>
        <w:rPr>
          <w:rFonts w:ascii="Palatino Linotype" w:hAnsi="Palatino Linotype" w:cs="Times New Roman"/>
          <w:sz w:val="23"/>
          <w:szCs w:val="23"/>
        </w:rPr>
        <w:t>2019-current</w:t>
      </w:r>
      <w:r w:rsidRPr="00602E76">
        <w:rPr>
          <w:rFonts w:ascii="Palatino Linotype" w:hAnsi="Palatino Linotype" w:cs="Times New Roman"/>
          <w:sz w:val="23"/>
          <w:szCs w:val="23"/>
        </w:rPr>
        <w:t>)</w:t>
      </w:r>
    </w:p>
    <w:p w14:paraId="7CC33A06" w14:textId="278AFE86" w:rsidR="007C3C0F" w:rsidRDefault="007C3C0F" w:rsidP="007C3C0F">
      <w:pPr>
        <w:tabs>
          <w:tab w:val="left" w:pos="1440"/>
        </w:tabs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lastRenderedPageBreak/>
        <w:tab/>
      </w:r>
      <w:r w:rsidRPr="005A61CB">
        <w:rPr>
          <w:rFonts w:ascii="Palatino Linotype" w:hAnsi="Palatino Linotype" w:cs="Times New Roman"/>
          <w:bCs/>
          <w:i/>
          <w:sz w:val="23"/>
          <w:szCs w:val="23"/>
        </w:rPr>
        <w:t>Certificate,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Baku Summer Energy School, Caspian Center for Energy and Environment, Azerbaijan Diplomatic Academy, 7/2015</w:t>
      </w:r>
    </w:p>
    <w:p w14:paraId="1A5325FC" w14:textId="41461B25" w:rsidR="00602E76" w:rsidRPr="00602E76" w:rsidRDefault="00602E76" w:rsidP="007C3C0F">
      <w:pPr>
        <w:tabs>
          <w:tab w:val="left" w:pos="1440"/>
        </w:tabs>
        <w:ind w:left="450" w:hanging="450"/>
        <w:rPr>
          <w:rFonts w:ascii="Palatino Linotype" w:hAnsi="Palatino Linotype" w:cs="Times New Roman"/>
          <w:iCs/>
          <w:sz w:val="23"/>
          <w:szCs w:val="23"/>
        </w:rPr>
      </w:pPr>
      <w:r>
        <w:rPr>
          <w:rFonts w:ascii="Palatino Linotype" w:hAnsi="Palatino Linotype" w:cs="Times New Roman"/>
          <w:bCs/>
          <w:i/>
          <w:sz w:val="23"/>
          <w:szCs w:val="23"/>
        </w:rPr>
        <w:t xml:space="preserve">Cultures of Geopolitical Expertise </w:t>
      </w:r>
      <w:r>
        <w:rPr>
          <w:rFonts w:ascii="Palatino Linotype" w:hAnsi="Palatino Linotype" w:cs="Times New Roman"/>
          <w:bCs/>
          <w:iCs/>
          <w:sz w:val="23"/>
          <w:szCs w:val="23"/>
        </w:rPr>
        <w:t>(2021-current)</w:t>
      </w:r>
    </w:p>
    <w:p w14:paraId="32104858" w14:textId="77777777" w:rsidR="00602E76" w:rsidRDefault="00602E76" w:rsidP="00602E76">
      <w:pPr>
        <w:tabs>
          <w:tab w:val="left" w:pos="1440"/>
        </w:tabs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Energy Transport Infrastructures and Regional Integration around the Bosporus: Material Futures or Political Dreamscapes? </w:t>
      </w:r>
      <w:r w:rsidRPr="005A61CB">
        <w:rPr>
          <w:rFonts w:ascii="Palatino Linotype" w:hAnsi="Palatino Linotype" w:cs="Times New Roman"/>
          <w:sz w:val="23"/>
          <w:szCs w:val="23"/>
        </w:rPr>
        <w:t>(</w:t>
      </w:r>
      <w:r>
        <w:rPr>
          <w:rFonts w:ascii="Palatino Linotype" w:hAnsi="Palatino Linotype" w:cs="Times New Roman"/>
          <w:sz w:val="23"/>
          <w:szCs w:val="23"/>
        </w:rPr>
        <w:t>2013-current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) </w:t>
      </w:r>
    </w:p>
    <w:p w14:paraId="6895F682" w14:textId="77777777" w:rsidR="002C2572" w:rsidRPr="005A61CB" w:rsidRDefault="002C2572" w:rsidP="007C3C0F">
      <w:pPr>
        <w:tabs>
          <w:tab w:val="left" w:pos="1440"/>
        </w:tabs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The Negotiation of Turkish Europeanization in Brussels </w:t>
      </w:r>
      <w:r w:rsidRPr="005A61CB">
        <w:rPr>
          <w:rFonts w:ascii="Palatino Linotype" w:hAnsi="Palatino Linotype" w:cs="Times New Roman"/>
          <w:iCs/>
          <w:sz w:val="23"/>
          <w:szCs w:val="23"/>
        </w:rPr>
        <w:t xml:space="preserve">(2005-2013, funded by </w:t>
      </w:r>
      <w:proofErr w:type="spellStart"/>
      <w:r w:rsidRPr="005A61CB">
        <w:rPr>
          <w:rFonts w:ascii="Palatino Linotype" w:hAnsi="Palatino Linotype" w:cs="Times New Roman"/>
          <w:iCs/>
          <w:sz w:val="23"/>
          <w:szCs w:val="23"/>
        </w:rPr>
        <w:t>Wenner-Gren</w:t>
      </w:r>
      <w:proofErr w:type="spellEnd"/>
      <w:r w:rsidRPr="005A61CB">
        <w:rPr>
          <w:rFonts w:ascii="Palatino Linotype" w:hAnsi="Palatino Linotype" w:cs="Times New Roman"/>
          <w:iCs/>
          <w:sz w:val="23"/>
          <w:szCs w:val="23"/>
        </w:rPr>
        <w:t xml:space="preserve"> Foundation [2008-2009: Gr.#7783 &amp; 2013: EAG-20])</w:t>
      </w:r>
    </w:p>
    <w:p w14:paraId="5C1EBCA8" w14:textId="10A410FC" w:rsidR="002C2572" w:rsidRPr="005A61CB" w:rsidRDefault="00602E76" w:rsidP="0088562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 xml:space="preserve">        </w:t>
      </w:r>
      <w:r w:rsidR="002C2572" w:rsidRPr="005A61CB">
        <w:rPr>
          <w:rFonts w:ascii="Palatino Linotype" w:hAnsi="Palatino Linotype" w:cs="Times New Roman"/>
          <w:sz w:val="23"/>
          <w:szCs w:val="23"/>
          <w:u w:val="single"/>
        </w:rPr>
        <w:t>Research-Related Media Coverage</w:t>
      </w:r>
      <w:r w:rsidR="002C2572" w:rsidRPr="005A61CB">
        <w:rPr>
          <w:rFonts w:ascii="Palatino Linotype" w:hAnsi="Palatino Linotype" w:cs="Times New Roman"/>
          <w:sz w:val="23"/>
          <w:szCs w:val="23"/>
        </w:rPr>
        <w:t xml:space="preserve">: </w:t>
      </w:r>
    </w:p>
    <w:p w14:paraId="2238544C" w14:textId="77777777" w:rsidR="002C2572" w:rsidRPr="005A61CB" w:rsidRDefault="007C3C0F" w:rsidP="00504AD8">
      <w:pPr>
        <w:tabs>
          <w:tab w:val="left" w:pos="1440"/>
        </w:tabs>
        <w:ind w:left="900" w:hanging="90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ab/>
      </w:r>
      <w:r w:rsidR="002C2572" w:rsidRPr="005A61CB">
        <w:rPr>
          <w:rFonts w:ascii="Palatino Linotype" w:hAnsi="Palatino Linotype" w:cs="Times New Roman"/>
          <w:sz w:val="23"/>
          <w:szCs w:val="23"/>
        </w:rPr>
        <w:t xml:space="preserve">Patton, Anna. 2019. “Run-up to Swedish EU presidency: Turkey-EU Blame Game”. </w:t>
      </w:r>
      <w:r w:rsidR="002C2572" w:rsidRPr="005A61CB">
        <w:rPr>
          <w:rFonts w:ascii="Palatino Linotype" w:hAnsi="Palatino Linotype" w:cs="Times New Roman"/>
          <w:i/>
          <w:iCs/>
          <w:sz w:val="23"/>
          <w:szCs w:val="23"/>
        </w:rPr>
        <w:t>cafebabel.com. The European Magazine</w:t>
      </w:r>
      <w:r w:rsidR="002C2572" w:rsidRPr="005A61CB">
        <w:rPr>
          <w:rFonts w:ascii="Palatino Linotype" w:hAnsi="Palatino Linotype" w:cs="Times New Roman"/>
          <w:sz w:val="23"/>
          <w:szCs w:val="23"/>
        </w:rPr>
        <w:t xml:space="preserve">, May 28. </w:t>
      </w:r>
    </w:p>
    <w:p w14:paraId="6606A439" w14:textId="77777777" w:rsidR="002C2572" w:rsidRPr="005A61CB" w:rsidRDefault="007C3C0F" w:rsidP="00504AD8">
      <w:pPr>
        <w:tabs>
          <w:tab w:val="left" w:pos="1440"/>
        </w:tabs>
        <w:ind w:left="900" w:hanging="90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ab/>
      </w:r>
      <w:r w:rsidR="002C2572" w:rsidRPr="005A61CB">
        <w:rPr>
          <w:rFonts w:ascii="Palatino Linotype" w:hAnsi="Palatino Linotype" w:cs="Times New Roman"/>
          <w:sz w:val="23"/>
          <w:szCs w:val="23"/>
        </w:rPr>
        <w:t>Bray, Nicholas. 2009. “Lobbying in Brussels, the Turkish Case”. Centre for Turkey in Europe.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2C2572" w:rsidRPr="005A61CB">
        <w:rPr>
          <w:rFonts w:ascii="Palatino Linotype" w:hAnsi="Palatino Linotype" w:cs="Times New Roman"/>
          <w:i/>
          <w:iCs/>
          <w:sz w:val="23"/>
          <w:szCs w:val="23"/>
        </w:rPr>
        <w:t>EU-Turkey Update</w:t>
      </w:r>
      <w:r w:rsidR="002C2572" w:rsidRPr="005A61CB">
        <w:rPr>
          <w:rFonts w:ascii="Palatino Linotype" w:hAnsi="Palatino Linotype" w:cs="Times New Roman"/>
          <w:sz w:val="23"/>
          <w:szCs w:val="23"/>
        </w:rPr>
        <w:t>. Issue 4/May, pp. 11-12.</w:t>
      </w:r>
      <w:r w:rsidR="002C2572"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27D71CE3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i/>
          <w:iCs/>
          <w:sz w:val="23"/>
          <w:szCs w:val="23"/>
        </w:rPr>
      </w:pPr>
    </w:p>
    <w:p w14:paraId="027C05D0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iCs/>
          <w:sz w:val="23"/>
          <w:szCs w:val="23"/>
        </w:rPr>
      </w:pPr>
      <w:r w:rsidRPr="005A61CB">
        <w:rPr>
          <w:rFonts w:ascii="Palatino Linotype" w:hAnsi="Palatino Linotype" w:cs="Times New Roman"/>
          <w:b/>
          <w:iCs/>
          <w:sz w:val="23"/>
          <w:szCs w:val="23"/>
        </w:rPr>
        <w:t>Collaborative Projects</w:t>
      </w:r>
    </w:p>
    <w:p w14:paraId="6AF7ABC4" w14:textId="77777777" w:rsidR="002C2572" w:rsidRPr="005A61CB" w:rsidRDefault="002C2572" w:rsidP="00504AD8">
      <w:pPr>
        <w:tabs>
          <w:tab w:val="left" w:pos="1440"/>
        </w:tabs>
        <w:ind w:left="540" w:hanging="54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>Geography of Innovation: An Oral History of Industry in the Southern Tier 1930-1980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, under the auspices of the Center for Technology and Innovation and the Departments of Anthropology </w:t>
      </w:r>
      <w:r w:rsidR="007C3C0F" w:rsidRPr="005A61CB">
        <w:rPr>
          <w:rFonts w:ascii="Palatino Linotype" w:hAnsi="Palatino Linotype" w:cs="Times New Roman"/>
          <w:sz w:val="23"/>
          <w:szCs w:val="23"/>
        </w:rPr>
        <w:t>&amp;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History, Binghamton University (2004-2005)</w:t>
      </w:r>
    </w:p>
    <w:p w14:paraId="3A8568AE" w14:textId="77777777" w:rsidR="00385557" w:rsidRPr="005A61CB" w:rsidRDefault="00385557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2B0DA9F6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 xml:space="preserve">DISSEMINATION </w:t>
      </w:r>
    </w:p>
    <w:p w14:paraId="463E1889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Paper Presentations and Invited Talks</w:t>
      </w:r>
    </w:p>
    <w:p w14:paraId="57401543" w14:textId="77777777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202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1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</w:r>
      <w:r w:rsidR="009B758C" w:rsidRPr="005A61CB">
        <w:rPr>
          <w:rFonts w:ascii="Palatino Linotype" w:hAnsi="Palatino Linotype" w:cs="Times New Roman"/>
          <w:bCs/>
          <w:sz w:val="23"/>
          <w:szCs w:val="23"/>
        </w:rPr>
        <w:t>An Anthropology of Geopolitics?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, </w:t>
      </w:r>
      <w:r w:rsidR="0088562F" w:rsidRPr="005A61CB">
        <w:rPr>
          <w:rFonts w:ascii="Palatino Linotype" w:hAnsi="Palatino Linotype" w:cs="Times New Roman"/>
          <w:bCs/>
          <w:sz w:val="23"/>
          <w:szCs w:val="23"/>
        </w:rPr>
        <w:t xml:space="preserve">Geopolitical Infrastructures I-III, 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American </w:t>
      </w:r>
      <w:r w:rsidR="0088562F" w:rsidRPr="005A61CB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Association of Geographers Annual Meeting, Apr</w:t>
      </w:r>
      <w:r w:rsidR="00385557" w:rsidRPr="005A61CB">
        <w:rPr>
          <w:rFonts w:ascii="Palatino Linotype" w:hAnsi="Palatino Linotype" w:cs="Times New Roman"/>
          <w:bCs/>
          <w:sz w:val="23"/>
          <w:szCs w:val="23"/>
        </w:rPr>
        <w:t>il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7</w:t>
      </w:r>
      <w:r w:rsidRPr="005A61CB">
        <w:rPr>
          <w:rFonts w:ascii="Palatino Linotype" w:hAnsi="Palatino Linotype" w:cs="Times New Roman"/>
          <w:bCs/>
          <w:sz w:val="23"/>
          <w:szCs w:val="23"/>
        </w:rPr>
        <w:t>-1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1</w:t>
      </w:r>
      <w:r w:rsidR="00887C0D"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</w:p>
    <w:p w14:paraId="507C8ED8" w14:textId="3023FE44" w:rsidR="0088562F" w:rsidRPr="005A61CB" w:rsidRDefault="0088562F" w:rsidP="00504AD8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2021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What Does a Political Anthropologist Do?, Liberal Arts Honors Program 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Lunchtime Talks with Faculty, The University of Texas at El Paso, February 4 </w:t>
      </w:r>
    </w:p>
    <w:p w14:paraId="5580D6B3" w14:textId="3D380804" w:rsidR="0088562F" w:rsidRPr="005A61CB" w:rsidRDefault="0088562F" w:rsidP="00504AD8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2021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Southern Gas Corridor as a Legal Geographic Experiment, Faculty 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Participant-Legal Geography Graduate Student Workshop, January 27</w:t>
      </w:r>
    </w:p>
    <w:p w14:paraId="4AB96FE3" w14:textId="53DF2A55" w:rsidR="00385557" w:rsidRPr="005A61CB" w:rsidRDefault="00385557" w:rsidP="00504AD8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2020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The Private Life of Politics in Brussels: A Book Talk, 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C</w:t>
      </w:r>
      <w:r w:rsidR="00E85E4E" w:rsidRPr="005A61CB">
        <w:rPr>
          <w:rFonts w:ascii="Palatino Linotype" w:hAnsi="Palatino Linotype" w:cs="Times New Roman"/>
          <w:bCs/>
          <w:sz w:val="23"/>
          <w:szCs w:val="23"/>
        </w:rPr>
        <w:t>enter for Inter-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="00E85E4E" w:rsidRPr="005A61CB">
        <w:rPr>
          <w:rFonts w:ascii="Palatino Linotype" w:hAnsi="Palatino Linotype" w:cs="Times New Roman"/>
          <w:bCs/>
          <w:sz w:val="23"/>
          <w:szCs w:val="23"/>
        </w:rPr>
        <w:t xml:space="preserve">American and Border 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S</w:t>
      </w:r>
      <w:r w:rsidR="00E85E4E" w:rsidRPr="005A61CB">
        <w:rPr>
          <w:rFonts w:ascii="Palatino Linotype" w:hAnsi="Palatino Linotype" w:cs="Times New Roman"/>
          <w:bCs/>
          <w:sz w:val="23"/>
          <w:szCs w:val="23"/>
        </w:rPr>
        <w:t>tudies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 xml:space="preserve">, </w:t>
      </w:r>
      <w:r w:rsidRPr="005A61CB">
        <w:rPr>
          <w:rFonts w:ascii="Palatino Linotype" w:hAnsi="Palatino Linotype" w:cs="Times New Roman"/>
          <w:sz w:val="23"/>
          <w:szCs w:val="23"/>
        </w:rPr>
        <w:t>The University of Texas at El Paso</w:t>
      </w:r>
      <w:r w:rsidRPr="005A61CB">
        <w:rPr>
          <w:rFonts w:ascii="Palatino Linotype" w:hAnsi="Palatino Linotype" w:cs="Times New Roman"/>
          <w:bCs/>
          <w:sz w:val="23"/>
          <w:szCs w:val="23"/>
        </w:rPr>
        <w:t>, March 11</w:t>
      </w:r>
    </w:p>
    <w:p w14:paraId="47062FA8" w14:textId="77777777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bCs/>
          <w:i/>
          <w:i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2019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>Infrastructural State and Energy-Transport in the Southern Gas Corridor,</w:t>
      </w:r>
      <w:r w:rsidR="00BC4D72"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="00BC4D72" w:rsidRPr="005A61CB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“</w:t>
      </w:r>
      <w:r w:rsidRPr="005A61CB">
        <w:rPr>
          <w:rFonts w:ascii="Palatino Linotype" w:hAnsi="Palatino Linotype" w:cs="Times New Roman"/>
          <w:bCs/>
          <w:iCs/>
          <w:sz w:val="23"/>
          <w:szCs w:val="23"/>
        </w:rPr>
        <w:t>Ethnographies of Megaprojects: Social and Political Worlds of Large-Scale</w:t>
      </w:r>
      <w:r w:rsidR="00BC4D72" w:rsidRPr="005A61CB">
        <w:rPr>
          <w:rFonts w:ascii="Palatino Linotype" w:hAnsi="Palatino Linotype" w:cs="Times New Roman"/>
          <w:bCs/>
          <w:iCs/>
          <w:sz w:val="23"/>
          <w:szCs w:val="23"/>
        </w:rPr>
        <w:t xml:space="preserve"> </w:t>
      </w:r>
      <w:r w:rsidR="00BC4D72" w:rsidRPr="005A61CB">
        <w:rPr>
          <w:rFonts w:ascii="Palatino Linotype" w:hAnsi="Palatino Linotype" w:cs="Times New Roman"/>
          <w:bCs/>
          <w:i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iCs/>
          <w:sz w:val="23"/>
          <w:szCs w:val="23"/>
        </w:rPr>
        <w:t>Infrastructures” Symposium</w:t>
      </w:r>
      <w:r w:rsidRPr="005A61CB">
        <w:rPr>
          <w:rFonts w:ascii="Palatino Linotype" w:hAnsi="Palatino Linotype" w:cs="Times New Roman"/>
          <w:bCs/>
          <w:i/>
          <w:iCs/>
          <w:sz w:val="23"/>
          <w:szCs w:val="23"/>
        </w:rPr>
        <w:t xml:space="preserve">, </w:t>
      </w:r>
      <w:r w:rsidRPr="005A61CB">
        <w:rPr>
          <w:rFonts w:ascii="Palatino Linotype" w:hAnsi="Palatino Linotype" w:cs="Times New Roman"/>
          <w:bCs/>
          <w:iCs/>
          <w:sz w:val="23"/>
          <w:szCs w:val="23"/>
        </w:rPr>
        <w:t>Stockholm University, September 12-13</w:t>
      </w:r>
    </w:p>
    <w:p w14:paraId="535F11DA" w14:textId="33AC889A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2019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Energy Transport Infrastructures, Interdisciplinary Faculty Colloquium, </w:t>
      </w:r>
      <w:r w:rsidR="00385557" w:rsidRPr="005A61CB">
        <w:rPr>
          <w:rFonts w:ascii="Palatino Linotype" w:hAnsi="Palatino Linotype" w:cs="Times New Roman"/>
          <w:sz w:val="23"/>
          <w:szCs w:val="23"/>
        </w:rPr>
        <w:t xml:space="preserve">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="00385557" w:rsidRPr="005A61CB">
        <w:rPr>
          <w:rFonts w:ascii="Palatino Linotype" w:hAnsi="Palatino Linotype" w:cs="Times New Roman"/>
          <w:sz w:val="23"/>
          <w:szCs w:val="23"/>
        </w:rPr>
        <w:t>University of Texas at El Paso,</w:t>
      </w:r>
      <w:r w:rsidR="00385557"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April 17</w:t>
      </w:r>
    </w:p>
    <w:p w14:paraId="013CBF87" w14:textId="3414766C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2018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Between “Access” and “Accession”: Arts of Lobbying and Diplomacy during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Turkey’s Failed EU Membership Bid, American Anthropological Association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Annual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Meeting, November 14-18</w:t>
      </w:r>
    </w:p>
    <w:p w14:paraId="128C3DAA" w14:textId="4A40B6AE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2018</w:t>
      </w:r>
      <w:r w:rsidRPr="005A61CB">
        <w:rPr>
          <w:rFonts w:ascii="Palatino Linotype" w:hAnsi="Palatino Linotype" w:cs="Times New Roman"/>
          <w:sz w:val="23"/>
          <w:szCs w:val="23"/>
        </w:rPr>
        <w:tab/>
        <w:t>Quo Vadis, “New Turkey”? Politics, Infrastructure, and Foreign Policy,</w:t>
      </w:r>
      <w:r w:rsidR="00385557" w:rsidRPr="005A61CB">
        <w:rPr>
          <w:rFonts w:ascii="Palatino Linotype" w:hAnsi="Palatino Linotype" w:cs="Times New Roman"/>
          <w:sz w:val="23"/>
          <w:szCs w:val="23"/>
        </w:rPr>
        <w:t xml:space="preserve"> 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University of Texas at El Paso, November 29</w:t>
      </w:r>
    </w:p>
    <w:p w14:paraId="29266F43" w14:textId="453EE18F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2017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Integrative Currents? Electrifying the Turkey-EU Relations in Times of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Blackout, Energy Impacts, Authors’ Workshop, University of Bergen,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Department of Social Anthropology, December 7-8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42872DC7" w14:textId="38B85321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2017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Integrative Currents? Electrifying the Turkey-EU Relations in Times of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Blackout, European Sociological Association, August 28-31 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56F3F19D" w14:textId="78087C8B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lastRenderedPageBreak/>
        <w:t>2017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Integrative Currents? Electrifying Turkey-EU Relations in Times of Blackout,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Energy</w:t>
      </w:r>
      <w:r w:rsidR="00504AD8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Impacts: People, Responsibilities and the Contested Futures of Energy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Developments, University of Bergen, February 28-March 2</w:t>
      </w:r>
    </w:p>
    <w:p w14:paraId="6788ECC0" w14:textId="77777777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2016</w:t>
      </w:r>
      <w:r w:rsidRPr="005A61CB">
        <w:rPr>
          <w:rFonts w:ascii="Palatino Linotype" w:hAnsi="Palatino Linotype" w:cs="Times New Roman"/>
          <w:sz w:val="23"/>
          <w:szCs w:val="23"/>
        </w:rPr>
        <w:tab/>
        <w:t>Integrative Currents? Electrifying Turkey-EU Relations in Times of Blackout,</w:t>
      </w:r>
      <w:r w:rsidR="00BC4D72" w:rsidRPr="005A61CB">
        <w:rPr>
          <w:rFonts w:ascii="Palatino Linotype" w:hAnsi="Palatino Linotype" w:cs="Times New Roman"/>
          <w:b/>
          <w:bCs/>
          <w:sz w:val="23"/>
          <w:szCs w:val="23"/>
        </w:rPr>
        <w:t xml:space="preserve"> </w:t>
      </w:r>
      <w:r w:rsidR="00BC4D72" w:rsidRPr="005A61CB">
        <w:rPr>
          <w:rFonts w:ascii="Palatino Linotype" w:hAnsi="Palatino Linotype" w:cs="Times New Roman"/>
          <w:b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Anthropological Association Annual Meeting, November 16-20 </w:t>
      </w:r>
    </w:p>
    <w:p w14:paraId="0AEF5DFE" w14:textId="01D44824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2016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Turkey in the EU: Too large, Too Poor, Too Muslim? Departments of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Anthropology and International Studies, Texas A&amp;M University, March 30 </w:t>
      </w:r>
    </w:p>
    <w:p w14:paraId="1BF57D64" w14:textId="151C4306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2015</w:t>
      </w:r>
      <w:r w:rsidRPr="005A61CB">
        <w:rPr>
          <w:rFonts w:ascii="Palatino Linotype" w:hAnsi="Palatino Linotype" w:cs="Times New Roman"/>
          <w:sz w:val="23"/>
          <w:szCs w:val="23"/>
        </w:rPr>
        <w:tab/>
        <w:t>Carving Turkey: Material Development, Infrastructural Power, and Land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Appropriation around Bosporus, American Anthropological Association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Annual Meeting, November 18-22</w:t>
      </w:r>
    </w:p>
    <w:p w14:paraId="33D82DEF" w14:textId="5CBBCF69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2015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Carving Turkey: Material Development, Infrastructural Power, and Land 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Appropriation around Bosporus, Biennial Conference of the Finnish 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Anthropological Society, October 21-22</w:t>
      </w:r>
    </w:p>
    <w:p w14:paraId="0767040B" w14:textId="7263E1BD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2015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“In Pursuit of the Undying tree”: Power, Capital and Regional Inequality in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Southeast Europe,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12</w:t>
      </w:r>
      <w:r w:rsidRPr="005A61CB">
        <w:rPr>
          <w:rFonts w:ascii="Palatino Linotype" w:hAnsi="Palatino Linotype" w:cs="Times New Roman"/>
          <w:bCs/>
          <w:sz w:val="23"/>
          <w:szCs w:val="23"/>
          <w:vertAlign w:val="superscript"/>
        </w:rPr>
        <w:t>th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Biennial Conference of the International Society for </w:t>
      </w:r>
      <w:r w:rsidR="00504AD8"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Ethnology and Folklore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,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June 21-25</w:t>
      </w:r>
    </w:p>
    <w:p w14:paraId="1612C1C9" w14:textId="7090EE00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Energy and Transport Infrastructures and Peripheral Politics around 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Bosphorus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>,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Society for Economic Anthropology Annual Meeting “Energy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and Economy”, April 24-26</w:t>
      </w:r>
    </w:p>
    <w:p w14:paraId="68A100CD" w14:textId="512EB08D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Energy Infrastructures and the Politics of the Periphery, Council for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European Studies Conference, March 14-16 </w:t>
      </w:r>
    </w:p>
    <w:p w14:paraId="03A8AEF0" w14:textId="05A4C9A7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Political Documents and Bureaucratic Entrepreneurs: Lobbying the European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Parliament during Turkey’s EU Integration, Institute for Advanced Studies in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the Humanities,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Binghamton University, February 26</w:t>
      </w:r>
    </w:p>
    <w:p w14:paraId="794BE754" w14:textId="05658E5E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2013</w:t>
      </w:r>
      <w:r w:rsidRPr="005A61CB">
        <w:rPr>
          <w:rFonts w:ascii="Palatino Linotype" w:hAnsi="Palatino Linotype" w:cs="Times New Roman"/>
          <w:sz w:val="23"/>
          <w:szCs w:val="23"/>
        </w:rPr>
        <w:tab/>
        <w:t>Energy Infrastructures and Politics of the Periphery, American</w:t>
      </w:r>
      <w:r w:rsidR="00504AD8">
        <w:rPr>
          <w:rFonts w:ascii="Palatino Linotype" w:hAnsi="Palatino Linotype" w:cs="Times New Roman"/>
          <w:sz w:val="23"/>
          <w:szCs w:val="23"/>
        </w:rPr>
        <w:t xml:space="preserve">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Anthropological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Association Annual Meeting, November 20-24</w:t>
      </w:r>
    </w:p>
    <w:p w14:paraId="6FF67FEB" w14:textId="3568FC9A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2013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Infrastructure and Regional Integration around the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Bosphorus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: Material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Futures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or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Political Dreamscapes?, Institute for Advanced Studies in 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Humanities, Binghamton University, October 23</w:t>
      </w:r>
    </w:p>
    <w:p w14:paraId="5E9644B1" w14:textId="40F9F00A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2013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Europeanization </w:t>
      </w:r>
      <w:proofErr w:type="spellStart"/>
      <w:r w:rsidRPr="005A61CB">
        <w:rPr>
          <w:rFonts w:ascii="Palatino Linotype" w:hAnsi="Palatino Linotype" w:cs="Times New Roman"/>
          <w:i/>
          <w:sz w:val="23"/>
          <w:szCs w:val="23"/>
        </w:rPr>
        <w:t>alla</w:t>
      </w:r>
      <w:proofErr w:type="spellEnd"/>
      <w:r w:rsidRPr="005A61CB">
        <w:rPr>
          <w:rFonts w:ascii="Palatino Linotype" w:hAnsi="Palatino Linotype" w:cs="Times New Roman"/>
          <w:i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i/>
          <w:sz w:val="23"/>
          <w:szCs w:val="23"/>
        </w:rPr>
        <w:t>Turca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? Bridging Communicative Divides across 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bCs/>
          <w:sz w:val="23"/>
          <w:szCs w:val="23"/>
        </w:rPr>
        <w:t>Bosphorus</w:t>
      </w:r>
      <w:proofErr w:type="spellEnd"/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, European Parliament, September 17 </w:t>
      </w:r>
    </w:p>
    <w:p w14:paraId="45D630EA" w14:textId="57E86792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  <w:t>“The Most Eastern of the West, the Most Western of the East”: Rethinking the</w:t>
      </w:r>
      <w:r w:rsidR="00385557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EU’s Enlargement Policy and Accession Pedagogy Towards Turkey,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American</w:t>
      </w:r>
      <w:r w:rsidR="00BC4D72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Anthropological Association Annual Meeting, November 14-18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</w:p>
    <w:p w14:paraId="451F4917" w14:textId="6FC3E786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Policy Communities, Symbolic Politics and Lobbying for Turkey’s EU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Accession</w:t>
      </w:r>
      <w:r w:rsidR="00504AD8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in Brussels, Italian Political Science Association Annual Meeting,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September 13-15</w:t>
      </w:r>
    </w:p>
    <w:p w14:paraId="5C43C727" w14:textId="1678A19D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  <w:t>The Accession Pedagogy: Power and Politics in Turkey’s Bid for EU</w:t>
      </w:r>
      <w:r w:rsidR="00385557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Membership, Crisis &amp; Critique Conference,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Sakarya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University, April 25-26</w:t>
      </w:r>
    </w:p>
    <w:p w14:paraId="2F3C0E2B" w14:textId="58C71067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Lobbying Common European Interests: The T. File of Steel and Turkey’s </w:t>
      </w:r>
      <w:r w:rsidR="00385557"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Accession Negotiations, Department of Humanities and Social Sciences,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Istanbul Technical University, February 27</w:t>
      </w:r>
    </w:p>
    <w:p w14:paraId="2DF849C9" w14:textId="4454335F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2010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Technification and Politicization in Turkey’s EU Accession, American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Anthropological Association Annual Meeting, November 17-21</w:t>
      </w:r>
    </w:p>
    <w:p w14:paraId="29336668" w14:textId="5C06E203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lastRenderedPageBreak/>
        <w:t>2009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Négocier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l’Europe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>/</w:t>
      </w:r>
      <w:proofErr w:type="spellStart"/>
      <w:r w:rsidRPr="005A61CB">
        <w:rPr>
          <w:rFonts w:ascii="Palatino Linotype" w:hAnsi="Palatino Linotype" w:cs="Times New Roman"/>
          <w:i/>
          <w:sz w:val="23"/>
          <w:szCs w:val="23"/>
        </w:rPr>
        <w:t>Avrupa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: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prélude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à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une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approche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anthropologique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sur </w:t>
      </w:r>
      <w:r w:rsidR="00385557" w:rsidRPr="005A61CB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l’intégration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BC4D72" w:rsidRPr="005A61CB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européenne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de la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Turquie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. Centre de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recherches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ethnologie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européenne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,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Université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Libre de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Bruxelles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BC4D72" w:rsidRPr="005A61CB">
        <w:rPr>
          <w:rFonts w:ascii="Palatino Linotype" w:hAnsi="Palatino Linotype" w:cs="Times New Roman"/>
          <w:sz w:val="23"/>
          <w:szCs w:val="23"/>
        </w:rPr>
        <w:t>&amp;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Unité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de recherche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en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communication,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Université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Catholique</w:t>
      </w:r>
      <w:proofErr w:type="spellEnd"/>
      <w:r w:rsidR="00504AD8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de Louvain under the auspices of 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Graduate School of Social Sciences (EDTSS) of the French Community of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Belgium, March 17</w:t>
      </w:r>
    </w:p>
    <w:p w14:paraId="33EC7B13" w14:textId="03658EAD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2008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Turkish Europeanization, European Integration and the Cultures of EU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Lobbying, Biennial Conference of the European Association of Social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Anthropologists, August 26-30</w:t>
      </w:r>
    </w:p>
    <w:p w14:paraId="123A52D5" w14:textId="515195F3" w:rsidR="002C2572" w:rsidRPr="005A61CB" w:rsidRDefault="002C2572" w:rsidP="00504AD8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2005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Lobbying, Trains, and other EU Business: An Anthropological Inquiry into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Turkey’s Accession to the European Union, First Annual Conference and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Research Workshop of the Binghamton/Cornell Consortium for the </w:t>
      </w:r>
      <w:r w:rsidR="00504AD8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Anthropology of Europe, September 10</w:t>
      </w:r>
    </w:p>
    <w:p w14:paraId="6119EBB7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195EC441" w14:textId="77777777" w:rsidR="003D7ADF" w:rsidRPr="005A61CB" w:rsidRDefault="003D7ADF" w:rsidP="003D7ADF">
      <w:pPr>
        <w:tabs>
          <w:tab w:val="left" w:pos="108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Panel Organizations</w:t>
      </w:r>
    </w:p>
    <w:p w14:paraId="639BBDAA" w14:textId="7B0F70EC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2018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Panel organizer, Quo Vadis, “New Turkey”? Panel I: Taking Stock of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Ethnographic Knowledge on Health Care, Ecology and Bureaucracy,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American Anthropological Association Annual Meeting, Nov 14-18</w:t>
      </w:r>
    </w:p>
    <w:p w14:paraId="68C80A9B" w14:textId="66FEB27A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2018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Panel organizer, Quo Vadis, “New Turkey”? Panel II: Taking Stock of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Ethnographic Knowledge on Minorities, Penal Policy, International Politics,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and Neonationalism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Inside/Out, American Anthropological Association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Annual Meeting, Nov 14-18</w:t>
      </w:r>
    </w:p>
    <w:p w14:paraId="5D4BD312" w14:textId="0EFB170B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2016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Panel co-organizer, Power and Integration: the Politics of Energy and </w:t>
      </w:r>
      <w:r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Infrastructures in Europe,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American Anthropological Association Annual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Meeting, November 16-20 </w:t>
      </w:r>
    </w:p>
    <w:p w14:paraId="40ED2F8F" w14:textId="5EF2DD60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2016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Panel convener, Café Europa, American Anthropological Association Annual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Meeting, November 16-20</w:t>
      </w:r>
    </w:p>
    <w:p w14:paraId="66464881" w14:textId="678E1C63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2015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>Panel co-organizer, Olive Futures: Ethnographies of a Delicious Kind, 12</w:t>
      </w:r>
      <w:r w:rsidRPr="005A61CB">
        <w:rPr>
          <w:rFonts w:ascii="Palatino Linotype" w:hAnsi="Palatino Linotype" w:cs="Times New Roman"/>
          <w:bCs/>
          <w:sz w:val="23"/>
          <w:szCs w:val="23"/>
          <w:vertAlign w:val="superscript"/>
        </w:rPr>
        <w:t>th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Biennial Conference of the International Society for Ethnology and Folklore, </w:t>
      </w:r>
      <w:r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June 21-25</w:t>
      </w:r>
    </w:p>
    <w:p w14:paraId="3158689D" w14:textId="30EF576B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2013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Roundtable organizer, Europeanization </w:t>
      </w:r>
      <w:proofErr w:type="spellStart"/>
      <w:r w:rsidRPr="005A61CB">
        <w:rPr>
          <w:rFonts w:ascii="Palatino Linotype" w:hAnsi="Palatino Linotype" w:cs="Times New Roman"/>
          <w:bCs/>
          <w:i/>
          <w:sz w:val="23"/>
          <w:szCs w:val="23"/>
        </w:rPr>
        <w:t>alla</w:t>
      </w:r>
      <w:proofErr w:type="spellEnd"/>
      <w:r w:rsidRPr="005A61CB">
        <w:rPr>
          <w:rFonts w:ascii="Palatino Linotype" w:hAnsi="Palatino Linotype" w:cs="Times New Roman"/>
          <w:bCs/>
          <w:i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bCs/>
          <w:i/>
          <w:sz w:val="23"/>
          <w:szCs w:val="23"/>
        </w:rPr>
        <w:t>Turca</w:t>
      </w:r>
      <w:proofErr w:type="spellEnd"/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? A Communicative </w:t>
      </w:r>
      <w:r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Engagement Event, European Parliament, Brussels, September 17 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>(</w:t>
      </w:r>
      <w:hyperlink r:id="rId12" w:history="1">
        <w:r w:rsidRPr="005A61CB">
          <w:rPr>
            <w:rStyle w:val="Hyperlink"/>
            <w:rFonts w:ascii="Palatino Linotype" w:hAnsi="Palatino Linotype" w:cs="Times New Roman"/>
            <w:bCs/>
            <w:sz w:val="23"/>
            <w:szCs w:val="23"/>
          </w:rPr>
          <w:t>blog.wennergren.org/2014/08/engaged-anthropology-grant-bilge-firat/</w:t>
        </w:r>
      </w:hyperlink>
      <w:r w:rsidRPr="005A61CB">
        <w:rPr>
          <w:rFonts w:ascii="Palatino Linotype" w:hAnsi="Palatino Linotype" w:cs="Times New Roman"/>
          <w:bCs/>
          <w:sz w:val="23"/>
          <w:szCs w:val="23"/>
        </w:rPr>
        <w:t>)</w:t>
      </w:r>
    </w:p>
    <w:p w14:paraId="27B20A28" w14:textId="32D18F3F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Panel co-organizer,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Culture, Power and Policy in the New Europe I: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Refocusing the Anthropological Purview on the Politics of Culture, City,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Migration and Enlargement, American Anthropological Association Annual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Meeting, November 14-18 </w:t>
      </w:r>
    </w:p>
    <w:p w14:paraId="743C6011" w14:textId="48E11C7E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Panel co-organizer, 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Culture, Power and Policy in the New Europe II: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Refocusing the Anthropological Purview on the Politics of Gender,</w:t>
      </w:r>
      <w:r>
        <w:rPr>
          <w:rFonts w:ascii="Palatino Linotype" w:hAnsi="Palatino Linotype" w:cs="Times New Roman"/>
          <w:sz w:val="23"/>
          <w:szCs w:val="23"/>
        </w:rPr>
        <w:t xml:space="preserve">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Agriculture and Finance, American Anthropological Association Annual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Meeting, November 14-18</w:t>
      </w:r>
    </w:p>
    <w:p w14:paraId="4B3E6D94" w14:textId="77777777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34FE94EB" w14:textId="77777777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Panels Chaired</w:t>
      </w:r>
    </w:p>
    <w:p w14:paraId="25A3C028" w14:textId="7C4247E6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lastRenderedPageBreak/>
        <w:t>2016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Power and Integration: the Politics of Energy and Infrastructures in Europe, </w:t>
      </w:r>
      <w:r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American Anthropological Association Annual Meeting, November 16-20</w:t>
      </w:r>
    </w:p>
    <w:p w14:paraId="160F8EA2" w14:textId="15CD3EB7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2016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Café Europa, American Anthropological Association Annual Meeting,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November 16-20</w:t>
      </w:r>
    </w:p>
    <w:p w14:paraId="6DDF96FE" w14:textId="2C53F52E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2015 </w:t>
      </w:r>
      <w:r w:rsidRPr="005A61CB">
        <w:rPr>
          <w:rFonts w:ascii="Palatino Linotype" w:hAnsi="Palatino Linotype" w:cs="Times New Roman"/>
          <w:bCs/>
          <w:sz w:val="23"/>
          <w:szCs w:val="23"/>
        </w:rPr>
        <w:tab/>
        <w:t>Olive Futures: Ethnographies of a Delicious Kind, 12th Biennial Conference</w:t>
      </w:r>
      <w:r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>
        <w:rPr>
          <w:rFonts w:ascii="Palatino Linotype" w:hAnsi="Palatino Linotype" w:cs="Times New Roman"/>
          <w:bCs/>
          <w:sz w:val="23"/>
          <w:szCs w:val="23"/>
        </w:rPr>
        <w:tab/>
      </w:r>
      <w:r w:rsidRPr="005A61CB">
        <w:rPr>
          <w:rFonts w:ascii="Palatino Linotype" w:hAnsi="Palatino Linotype" w:cs="Times New Roman"/>
          <w:bCs/>
          <w:sz w:val="23"/>
          <w:szCs w:val="23"/>
        </w:rPr>
        <w:t>of the</w:t>
      </w:r>
      <w:r>
        <w:rPr>
          <w:rFonts w:ascii="Palatino Linotype" w:hAnsi="Palatino Linotype" w:cs="Times New Roman"/>
          <w:bCs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International Society for Ethnology and Folklore, June 21-25</w:t>
      </w:r>
    </w:p>
    <w:p w14:paraId="35B08CAE" w14:textId="70B39F68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2014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Within and Without: Factors Influencing European Policy Making on the 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Environment, Council for European Studies Conference, March 14-16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(invited)</w:t>
      </w:r>
    </w:p>
    <w:p w14:paraId="5111B32C" w14:textId="6A129044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Prisons and Academia, Prisons and the Society Forums, organized by CISST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and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Bogazici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University, December 19-20 (invited)</w:t>
      </w:r>
    </w:p>
    <w:p w14:paraId="2F136F29" w14:textId="4BB992A8" w:rsidR="003D7ADF" w:rsidRPr="005A61CB" w:rsidRDefault="003D7ADF" w:rsidP="003D7ADF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2012</w:t>
      </w:r>
      <w:r w:rsidRPr="005A61CB">
        <w:rPr>
          <w:rFonts w:ascii="Palatino Linotype" w:hAnsi="Palatino Linotype" w:cs="Times New Roman"/>
          <w:sz w:val="23"/>
          <w:szCs w:val="23"/>
        </w:rPr>
        <w:tab/>
        <w:t xml:space="preserve">Culture, Power and Policy in the New Europe II: Refocusing the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 xml:space="preserve">Anthropological Purview on the Politics of Gender, Agriculture and Finance, </w:t>
      </w:r>
      <w:r>
        <w:rPr>
          <w:rFonts w:ascii="Palatino Linotype" w:hAnsi="Palatino Linotype" w:cs="Times New Roman"/>
          <w:sz w:val="23"/>
          <w:szCs w:val="23"/>
        </w:rPr>
        <w:tab/>
      </w:r>
      <w:r w:rsidRPr="005A61CB">
        <w:rPr>
          <w:rFonts w:ascii="Palatino Linotype" w:hAnsi="Palatino Linotype" w:cs="Times New Roman"/>
          <w:sz w:val="23"/>
          <w:szCs w:val="23"/>
        </w:rPr>
        <w:t>American Anthropological Association Annual Meeting, November 14-18</w:t>
      </w:r>
    </w:p>
    <w:p w14:paraId="001B0FCB" w14:textId="77777777" w:rsidR="003D7ADF" w:rsidRDefault="003D7ADF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3A74ABD7" w14:textId="293C0F13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TEACHING</w:t>
      </w:r>
    </w:p>
    <w:p w14:paraId="28F12136" w14:textId="77777777" w:rsidR="0050665A" w:rsidRPr="005A61CB" w:rsidRDefault="0050665A" w:rsidP="007C3C0F">
      <w:pPr>
        <w:tabs>
          <w:tab w:val="left" w:pos="1440"/>
        </w:tabs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Courses taught:</w:t>
      </w:r>
    </w:p>
    <w:p w14:paraId="4593E0BF" w14:textId="708FF660" w:rsidR="002C2572" w:rsidRPr="005A61CB" w:rsidRDefault="002C2572" w:rsidP="00504AD8">
      <w:pPr>
        <w:tabs>
          <w:tab w:val="left" w:pos="1440"/>
        </w:tabs>
        <w:ind w:left="1440" w:hanging="144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 xml:space="preserve">At The University of Texas at El Paso: </w:t>
      </w:r>
      <w:r w:rsidR="00504AD8">
        <w:rPr>
          <w:rFonts w:ascii="Palatino Linotype" w:hAnsi="Palatino Linotype" w:cs="Times New Roman"/>
          <w:bCs/>
          <w:iCs/>
          <w:sz w:val="23"/>
          <w:szCs w:val="23"/>
        </w:rPr>
        <w:t xml:space="preserve">Introduction to Cultural Anthropology Undergraduate); 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Dark Side of Globalization (undergraduate); </w:t>
      </w:r>
      <w:r w:rsidR="00CF04BD" w:rsidRPr="005A61CB">
        <w:rPr>
          <w:rFonts w:ascii="Palatino Linotype" w:hAnsi="Palatino Linotype" w:cs="Times New Roman"/>
          <w:bCs/>
          <w:sz w:val="23"/>
          <w:szCs w:val="23"/>
        </w:rPr>
        <w:t xml:space="preserve">Urban Anthropology (undergraduate); 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Ethnographic Methods (undergraduate); </w:t>
      </w:r>
      <w:r w:rsidR="00F0622A" w:rsidRPr="005A61CB">
        <w:rPr>
          <w:rFonts w:ascii="Palatino Linotype" w:hAnsi="Palatino Linotype" w:cs="Times New Roman"/>
          <w:bCs/>
          <w:sz w:val="23"/>
          <w:szCs w:val="23"/>
        </w:rPr>
        <w:t xml:space="preserve">Global Experts (advanced undergraduate); </w:t>
      </w:r>
      <w:r w:rsidRPr="005A61CB">
        <w:rPr>
          <w:rFonts w:ascii="Palatino Linotype" w:hAnsi="Palatino Linotype" w:cs="Times New Roman"/>
          <w:bCs/>
          <w:sz w:val="23"/>
          <w:szCs w:val="23"/>
        </w:rPr>
        <w:t>Underworlds: Infrastructure and Society (advanced undergraduate); Comparative Regions (graduate)</w:t>
      </w:r>
    </w:p>
    <w:p w14:paraId="5521C7D7" w14:textId="77777777" w:rsidR="002C2572" w:rsidRPr="005A61CB" w:rsidRDefault="002C2572" w:rsidP="00504AD8">
      <w:pPr>
        <w:tabs>
          <w:tab w:val="left" w:pos="1440"/>
        </w:tabs>
        <w:ind w:left="1440" w:hanging="144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 xml:space="preserve">At Texas A&amp;M University: 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I</w:t>
      </w:r>
      <w:r w:rsidR="00A05E2C" w:rsidRPr="005A61CB">
        <w:rPr>
          <w:rFonts w:ascii="Palatino Linotype" w:hAnsi="Palatino Linotype" w:cs="Times New Roman"/>
          <w:sz w:val="23"/>
          <w:szCs w:val="23"/>
        </w:rPr>
        <w:t>ntroduction to International Studies (undergraduate);</w:t>
      </w:r>
      <w:r w:rsidR="00A05E2C" w:rsidRPr="005A61CB">
        <w:rPr>
          <w:rFonts w:ascii="MS Mincho" w:eastAsia="MS Mincho" w:hAnsi="MS Mincho" w:cs="MS Mincho" w:hint="eastAsia"/>
          <w:sz w:val="23"/>
          <w:szCs w:val="23"/>
        </w:rPr>
        <w:t> 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World of Experts (advanced undergraduate); Urbanism and Modernism (advanced undergraduate); Theories of Globalization (undergraduate/graduate) </w:t>
      </w:r>
    </w:p>
    <w:p w14:paraId="0BFC75C0" w14:textId="77777777" w:rsidR="002C2572" w:rsidRPr="005A61CB" w:rsidRDefault="002C2572" w:rsidP="00504AD8">
      <w:pPr>
        <w:tabs>
          <w:tab w:val="left" w:pos="1440"/>
        </w:tabs>
        <w:ind w:left="1440" w:hanging="144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 xml:space="preserve">At Binghamton University: </w:t>
      </w:r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Visual Anthropology (undergraduate, TA); Political Anthropology (undergraduate, TA); Globalization: Tales from the Dark Side (undergraduate); Anthropology of Sex/</w:t>
      </w:r>
      <w:proofErr w:type="spellStart"/>
      <w:r w:rsidR="00A05E2C" w:rsidRPr="005A61CB">
        <w:rPr>
          <w:rFonts w:ascii="Palatino Linotype" w:hAnsi="Palatino Linotype" w:cs="Times New Roman"/>
          <w:bCs/>
          <w:sz w:val="23"/>
          <w:szCs w:val="23"/>
        </w:rPr>
        <w:t>uality</w:t>
      </w:r>
      <w:proofErr w:type="spellEnd"/>
      <w:r w:rsidR="00A05E2C" w:rsidRPr="005A61CB">
        <w:rPr>
          <w:rFonts w:ascii="Palatino Linotype" w:hAnsi="Palatino Linotype" w:cs="Times New Roman"/>
          <w:bCs/>
          <w:sz w:val="23"/>
          <w:szCs w:val="23"/>
        </w:rPr>
        <w:t xml:space="preserve"> (undergraduate); 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Underworlds: Social Lives of Infrastructures (advanced undergraduate); Comparative Social Development (advanced undergraduate); The Body (graduate) </w:t>
      </w:r>
    </w:p>
    <w:p w14:paraId="6F3DF6C7" w14:textId="77777777" w:rsidR="002C2572" w:rsidRPr="005A61CB" w:rsidRDefault="002C2572" w:rsidP="00504AD8">
      <w:pPr>
        <w:tabs>
          <w:tab w:val="left" w:pos="1440"/>
        </w:tabs>
        <w:ind w:left="1440" w:hanging="144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 xml:space="preserve">At Istanbul Technical University: 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Globalization and International Relations (undergraduate); Issues in World Politics (undergraduate); Energy, Transport and Society (graduate); Science &amp; Technology Policies (graduate) </w:t>
      </w:r>
    </w:p>
    <w:p w14:paraId="37311AB1" w14:textId="77777777" w:rsidR="00385557" w:rsidRPr="005A61CB" w:rsidRDefault="00385557" w:rsidP="002C2572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71D9CF71" w14:textId="77777777" w:rsidR="0050665A" w:rsidRPr="005A61CB" w:rsidRDefault="0050665A" w:rsidP="002C2572">
      <w:pPr>
        <w:tabs>
          <w:tab w:val="left" w:pos="1440"/>
        </w:tabs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Student supervision:</w:t>
      </w:r>
    </w:p>
    <w:p w14:paraId="364CE59B" w14:textId="77777777" w:rsidR="00504AD8" w:rsidRDefault="0050665A" w:rsidP="00504AD8">
      <w:pPr>
        <w:ind w:left="1440" w:hanging="1440"/>
        <w:contextualSpacing/>
        <w:mirrorIndents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 xml:space="preserve">At </w:t>
      </w:r>
      <w:r w:rsidR="00F6057B" w:rsidRPr="005A61CB">
        <w:rPr>
          <w:rFonts w:ascii="Palatino Linotype" w:hAnsi="Palatino Linotype" w:cs="Times New Roman"/>
          <w:bCs/>
          <w:i/>
          <w:sz w:val="23"/>
          <w:szCs w:val="23"/>
        </w:rPr>
        <w:t>The University of Texas at El Paso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: </w:t>
      </w:r>
    </w:p>
    <w:p w14:paraId="128E4BE3" w14:textId="49F1F917" w:rsidR="00504AD8" w:rsidRPr="00504AD8" w:rsidRDefault="0050665A" w:rsidP="00504AD8">
      <w:pPr>
        <w:pStyle w:val="ListParagraph"/>
        <w:numPr>
          <w:ilvl w:val="0"/>
          <w:numId w:val="4"/>
        </w:numPr>
        <w:mirrorIndents/>
        <w:rPr>
          <w:rFonts w:ascii="Palatino Linotype" w:hAnsi="Palatino Linotype" w:cs="Times New Roman"/>
          <w:bCs/>
          <w:sz w:val="23"/>
          <w:szCs w:val="23"/>
        </w:rPr>
      </w:pPr>
      <w:r w:rsidRPr="00504AD8">
        <w:rPr>
          <w:rFonts w:ascii="Palatino Linotype" w:hAnsi="Palatino Linotype" w:cs="Times New Roman"/>
          <w:bCs/>
          <w:sz w:val="23"/>
          <w:szCs w:val="23"/>
        </w:rPr>
        <w:t>Chandler F. Franklin (ANTH/CRIM BA’20, SOCI MA/2020-…</w:t>
      </w:r>
      <w:r w:rsidR="00200463" w:rsidRPr="00504AD8">
        <w:rPr>
          <w:rFonts w:ascii="Palatino Linotype" w:hAnsi="Palatino Linotype" w:cs="Times New Roman"/>
          <w:bCs/>
          <w:sz w:val="23"/>
          <w:szCs w:val="23"/>
        </w:rPr>
        <w:t>; graduate advising</w:t>
      </w:r>
      <w:r w:rsidRPr="00504AD8">
        <w:rPr>
          <w:rFonts w:ascii="Palatino Linotype" w:hAnsi="Palatino Linotype" w:cs="Times New Roman"/>
          <w:bCs/>
          <w:sz w:val="23"/>
          <w:szCs w:val="23"/>
        </w:rPr>
        <w:t xml:space="preserve">) </w:t>
      </w:r>
    </w:p>
    <w:p w14:paraId="00E690A5" w14:textId="63B06AE2" w:rsidR="00504AD8" w:rsidRPr="00504AD8" w:rsidRDefault="0050665A" w:rsidP="00504AD8">
      <w:pPr>
        <w:pStyle w:val="ListParagraph"/>
        <w:numPr>
          <w:ilvl w:val="0"/>
          <w:numId w:val="4"/>
        </w:numPr>
        <w:mirrorIndents/>
        <w:rPr>
          <w:rFonts w:ascii="Palatino Linotype" w:hAnsi="Palatino Linotype" w:cs="Times New Roman"/>
          <w:bCs/>
          <w:sz w:val="23"/>
          <w:szCs w:val="23"/>
        </w:rPr>
      </w:pPr>
      <w:r w:rsidRPr="00504AD8">
        <w:rPr>
          <w:rFonts w:ascii="Palatino Linotype" w:hAnsi="Palatino Linotype" w:cs="Times New Roman"/>
          <w:bCs/>
          <w:sz w:val="23"/>
          <w:szCs w:val="23"/>
        </w:rPr>
        <w:t xml:space="preserve">Gina Y. </w:t>
      </w:r>
      <w:proofErr w:type="spellStart"/>
      <w:r w:rsidRPr="00504AD8">
        <w:rPr>
          <w:rFonts w:ascii="Palatino Linotype" w:hAnsi="Palatino Linotype" w:cs="Times New Roman"/>
          <w:bCs/>
          <w:sz w:val="23"/>
          <w:szCs w:val="23"/>
        </w:rPr>
        <w:t>Castrejon</w:t>
      </w:r>
      <w:proofErr w:type="spellEnd"/>
      <w:r w:rsidRPr="00504AD8">
        <w:rPr>
          <w:rFonts w:ascii="Palatino Linotype" w:hAnsi="Palatino Linotype" w:cs="Times New Roman"/>
          <w:bCs/>
          <w:sz w:val="23"/>
          <w:szCs w:val="23"/>
        </w:rPr>
        <w:t xml:space="preserve"> (POLS; UTEP’s 2020-2021 MERITUS award-recipient for </w:t>
      </w:r>
      <w:r w:rsidR="00200463" w:rsidRPr="00504AD8">
        <w:rPr>
          <w:rFonts w:ascii="Palatino Linotype" w:hAnsi="Palatino Linotype" w:cs="Times New Roman"/>
          <w:bCs/>
          <w:sz w:val="23"/>
          <w:szCs w:val="23"/>
        </w:rPr>
        <w:t xml:space="preserve">the </w:t>
      </w:r>
      <w:r w:rsidRPr="00504AD8">
        <w:rPr>
          <w:rFonts w:ascii="Palatino Linotype" w:hAnsi="Palatino Linotype" w:cs="Times New Roman"/>
          <w:bCs/>
          <w:sz w:val="23"/>
          <w:szCs w:val="23"/>
        </w:rPr>
        <w:t>project “The Role of Municipal and Non-State Actors in EL Paso’s Land Management”</w:t>
      </w:r>
      <w:r w:rsidR="00200463" w:rsidRPr="00504AD8">
        <w:rPr>
          <w:rFonts w:ascii="Palatino Linotype" w:hAnsi="Palatino Linotype" w:cs="Times New Roman"/>
          <w:bCs/>
          <w:sz w:val="23"/>
          <w:szCs w:val="23"/>
        </w:rPr>
        <w:t>; undergraduate advising</w:t>
      </w:r>
      <w:r w:rsidRPr="00504AD8">
        <w:rPr>
          <w:rFonts w:ascii="Palatino Linotype" w:hAnsi="Palatino Linotype" w:cs="Times New Roman"/>
          <w:bCs/>
          <w:sz w:val="23"/>
          <w:szCs w:val="23"/>
        </w:rPr>
        <w:t xml:space="preserve">) </w:t>
      </w:r>
    </w:p>
    <w:p w14:paraId="7A0A4264" w14:textId="7B70EC2C" w:rsidR="00504AD8" w:rsidRPr="00504AD8" w:rsidRDefault="0050665A" w:rsidP="00504AD8">
      <w:pPr>
        <w:pStyle w:val="ListParagraph"/>
        <w:numPr>
          <w:ilvl w:val="0"/>
          <w:numId w:val="4"/>
        </w:numPr>
        <w:mirrorIndents/>
        <w:rPr>
          <w:rFonts w:ascii="Palatino Linotype" w:hAnsi="Palatino Linotype" w:cs="Times New Roman"/>
          <w:bCs/>
          <w:sz w:val="23"/>
          <w:szCs w:val="23"/>
        </w:rPr>
      </w:pPr>
      <w:r w:rsidRPr="00504AD8">
        <w:rPr>
          <w:rFonts w:ascii="Palatino Linotype" w:hAnsi="Palatino Linotype" w:cs="Times New Roman"/>
          <w:bCs/>
          <w:sz w:val="23"/>
          <w:szCs w:val="23"/>
        </w:rPr>
        <w:t>Alberto I. Santos (HIST; UTEP’s 2020-2021 MERITUS award-recipient</w:t>
      </w:r>
      <w:r w:rsidR="00200463" w:rsidRPr="00504AD8">
        <w:rPr>
          <w:rFonts w:ascii="Palatino Linotype" w:hAnsi="Palatino Linotype" w:cs="Times New Roman"/>
          <w:bCs/>
          <w:sz w:val="23"/>
          <w:szCs w:val="23"/>
        </w:rPr>
        <w:t xml:space="preserve"> for the project “</w:t>
      </w:r>
      <w:r w:rsidR="00200463" w:rsidRPr="00504AD8">
        <w:rPr>
          <w:rFonts w:ascii="Palatino Linotype" w:hAnsi="Palatino Linotype"/>
          <w:bCs/>
          <w:iCs/>
          <w:sz w:val="23"/>
          <w:szCs w:val="23"/>
        </w:rPr>
        <w:t>The Everyday Hardships of Those on the Front Lines; undergraduate advising</w:t>
      </w:r>
      <w:r w:rsidRPr="00504AD8">
        <w:rPr>
          <w:rFonts w:ascii="Palatino Linotype" w:hAnsi="Palatino Linotype" w:cs="Times New Roman"/>
          <w:bCs/>
          <w:sz w:val="23"/>
          <w:szCs w:val="23"/>
        </w:rPr>
        <w:t>)</w:t>
      </w:r>
      <w:r w:rsidR="00200463" w:rsidRPr="00504AD8">
        <w:rPr>
          <w:rFonts w:ascii="Palatino Linotype" w:hAnsi="Palatino Linotype" w:cs="Times New Roman"/>
          <w:bCs/>
          <w:sz w:val="23"/>
          <w:szCs w:val="23"/>
        </w:rPr>
        <w:t>;</w:t>
      </w:r>
    </w:p>
    <w:p w14:paraId="56CCB694" w14:textId="01C82029" w:rsidR="00504AD8" w:rsidRPr="00504AD8" w:rsidRDefault="00200463" w:rsidP="00504AD8">
      <w:pPr>
        <w:pStyle w:val="ListParagraph"/>
        <w:numPr>
          <w:ilvl w:val="0"/>
          <w:numId w:val="4"/>
        </w:numPr>
        <w:mirrorIndents/>
        <w:rPr>
          <w:rFonts w:ascii="Palatino Linotype" w:hAnsi="Palatino Linotype"/>
          <w:sz w:val="23"/>
          <w:szCs w:val="23"/>
        </w:rPr>
      </w:pPr>
      <w:r w:rsidRPr="00504AD8">
        <w:rPr>
          <w:rFonts w:ascii="Palatino Linotype" w:hAnsi="Palatino Linotype"/>
          <w:sz w:val="23"/>
          <w:szCs w:val="23"/>
        </w:rPr>
        <w:t>Rebeka Isaac (MA</w:t>
      </w:r>
      <w:r w:rsidR="00E85E4E" w:rsidRPr="00504AD8">
        <w:rPr>
          <w:rFonts w:ascii="Palatino Linotype" w:hAnsi="Palatino Linotype"/>
          <w:sz w:val="23"/>
          <w:szCs w:val="23"/>
        </w:rPr>
        <w:t>’21</w:t>
      </w:r>
      <w:r w:rsidRPr="00504AD8">
        <w:rPr>
          <w:rFonts w:ascii="Palatino Linotype" w:hAnsi="Palatino Linotype"/>
          <w:sz w:val="23"/>
          <w:szCs w:val="23"/>
        </w:rPr>
        <w:t xml:space="preserve"> </w:t>
      </w:r>
      <w:r w:rsidR="00E85E4E" w:rsidRPr="00504AD8">
        <w:rPr>
          <w:rFonts w:ascii="Palatino Linotype" w:hAnsi="Palatino Linotype"/>
          <w:sz w:val="23"/>
          <w:szCs w:val="23"/>
        </w:rPr>
        <w:t xml:space="preserve">in Latin American and Border Studies; MA </w:t>
      </w:r>
      <w:r w:rsidRPr="00504AD8">
        <w:rPr>
          <w:rFonts w:ascii="Palatino Linotype" w:hAnsi="Palatino Linotype"/>
          <w:sz w:val="23"/>
          <w:szCs w:val="23"/>
        </w:rPr>
        <w:t xml:space="preserve">thesis committee member); </w:t>
      </w:r>
    </w:p>
    <w:p w14:paraId="4BF80568" w14:textId="7D6EFD95" w:rsidR="004F6414" w:rsidRPr="00504AD8" w:rsidRDefault="00200463" w:rsidP="00504AD8">
      <w:pPr>
        <w:pStyle w:val="ListParagraph"/>
        <w:numPr>
          <w:ilvl w:val="0"/>
          <w:numId w:val="4"/>
        </w:numPr>
        <w:mirrorIndents/>
        <w:rPr>
          <w:rFonts w:ascii="Palatino Linotype" w:hAnsi="Palatino Linotype"/>
          <w:sz w:val="23"/>
          <w:szCs w:val="23"/>
        </w:rPr>
      </w:pPr>
      <w:r w:rsidRPr="00504AD8">
        <w:rPr>
          <w:rFonts w:ascii="Palatino Linotype" w:hAnsi="Palatino Linotype"/>
          <w:sz w:val="23"/>
          <w:szCs w:val="23"/>
        </w:rPr>
        <w:lastRenderedPageBreak/>
        <w:t xml:space="preserve">Mustapha </w:t>
      </w:r>
      <w:proofErr w:type="spellStart"/>
      <w:r w:rsidRPr="00504AD8">
        <w:rPr>
          <w:rFonts w:ascii="Palatino Linotype" w:hAnsi="Palatino Linotype"/>
          <w:sz w:val="23"/>
          <w:szCs w:val="23"/>
        </w:rPr>
        <w:t>Maikudi</w:t>
      </w:r>
      <w:proofErr w:type="spellEnd"/>
      <w:r w:rsidRPr="00504AD8">
        <w:rPr>
          <w:rFonts w:ascii="Palatino Linotype" w:hAnsi="Palatino Linotype"/>
          <w:sz w:val="23"/>
          <w:szCs w:val="23"/>
        </w:rPr>
        <w:t xml:space="preserve"> (</w:t>
      </w:r>
      <w:r w:rsidR="00533ACB" w:rsidRPr="00504AD8">
        <w:rPr>
          <w:rFonts w:ascii="Palatino Linotype" w:hAnsi="Palatino Linotype"/>
          <w:sz w:val="23"/>
          <w:szCs w:val="23"/>
        </w:rPr>
        <w:t>MA’20 in Political Science;</w:t>
      </w:r>
      <w:r w:rsidRPr="00504AD8">
        <w:rPr>
          <w:rFonts w:ascii="Palatino Linotype" w:hAnsi="Palatino Linotype"/>
          <w:sz w:val="23"/>
          <w:szCs w:val="23"/>
        </w:rPr>
        <w:t xml:space="preserve"> </w:t>
      </w:r>
      <w:r w:rsidR="00533ACB" w:rsidRPr="00504AD8">
        <w:rPr>
          <w:rFonts w:ascii="Palatino Linotype" w:hAnsi="Palatino Linotype"/>
          <w:sz w:val="23"/>
          <w:szCs w:val="23"/>
        </w:rPr>
        <w:t xml:space="preserve">MA </w:t>
      </w:r>
      <w:r w:rsidRPr="00504AD8">
        <w:rPr>
          <w:rFonts w:ascii="Palatino Linotype" w:hAnsi="Palatino Linotype"/>
          <w:sz w:val="23"/>
          <w:szCs w:val="23"/>
        </w:rPr>
        <w:t>thesis committee member)</w:t>
      </w:r>
    </w:p>
    <w:p w14:paraId="6C93B3F2" w14:textId="77777777" w:rsidR="00504AD8" w:rsidRDefault="004F6414" w:rsidP="00504AD8">
      <w:pPr>
        <w:ind w:left="1440" w:hanging="1440"/>
        <w:contextualSpacing/>
        <w:mirrorIndents/>
        <w:rPr>
          <w:rFonts w:ascii="Palatino Linotype" w:eastAsia="Times New Roman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>At Texas A&amp;M University:</w:t>
      </w:r>
      <w:r w:rsidRPr="005A61CB">
        <w:rPr>
          <w:rFonts w:ascii="Palatino Linotype" w:eastAsia="Times New Roman" w:hAnsi="Palatino Linotype" w:cs="Times New Roman"/>
          <w:sz w:val="23"/>
          <w:szCs w:val="23"/>
        </w:rPr>
        <w:t xml:space="preserve"> </w:t>
      </w:r>
    </w:p>
    <w:p w14:paraId="04F43B3B" w14:textId="2BEE35D3" w:rsidR="0050665A" w:rsidRPr="00504AD8" w:rsidRDefault="004F6414" w:rsidP="00504AD8">
      <w:pPr>
        <w:pStyle w:val="ListParagraph"/>
        <w:numPr>
          <w:ilvl w:val="0"/>
          <w:numId w:val="5"/>
        </w:numPr>
        <w:ind w:left="360"/>
        <w:mirrorIndents/>
        <w:rPr>
          <w:rFonts w:ascii="Palatino Linotype" w:hAnsi="Palatino Linotype"/>
          <w:sz w:val="23"/>
          <w:szCs w:val="23"/>
        </w:rPr>
      </w:pPr>
      <w:r w:rsidRPr="00504AD8">
        <w:rPr>
          <w:rFonts w:ascii="Palatino Linotype" w:eastAsia="Times New Roman" w:hAnsi="Palatino Linotype" w:cs="Times New Roman"/>
          <w:sz w:val="23"/>
          <w:szCs w:val="23"/>
        </w:rPr>
        <w:t>Jillian H. Ginger Hamilton (International Studies BA’18 with Minor in Arabic; “Expertise in Property Grabbing Crimes in Post-Colonial Uganda” Undergraduate Honors Thesis supervision)</w:t>
      </w:r>
    </w:p>
    <w:p w14:paraId="2890EEBF" w14:textId="77777777" w:rsidR="00E85E4E" w:rsidRPr="005A61CB" w:rsidRDefault="00E85E4E" w:rsidP="002C2572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</w:p>
    <w:p w14:paraId="5B23E496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 xml:space="preserve">SERVICE </w:t>
      </w:r>
    </w:p>
    <w:p w14:paraId="0B05281C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To Profession</w:t>
      </w:r>
    </w:p>
    <w:p w14:paraId="5FE076F0" w14:textId="77777777" w:rsidR="007B1EE5" w:rsidRPr="005A61CB" w:rsidRDefault="007B1EE5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American Anthropologist </w:t>
      </w:r>
      <w:r w:rsidRPr="005A61CB">
        <w:rPr>
          <w:rFonts w:ascii="Palatino Linotype" w:hAnsi="Palatino Linotype" w:cs="Times New Roman"/>
          <w:sz w:val="23"/>
          <w:szCs w:val="23"/>
        </w:rPr>
        <w:t>Manuscript Reviewer, 2020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413FBAF1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American Ethnologist </w:t>
      </w:r>
      <w:r w:rsidRPr="005A61CB">
        <w:rPr>
          <w:rFonts w:ascii="Palatino Linotype" w:hAnsi="Palatino Linotype" w:cs="Times New Roman"/>
          <w:sz w:val="23"/>
          <w:szCs w:val="23"/>
        </w:rPr>
        <w:t>Manuscript Reviewer, 2017, 2018, 2019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44F37CA7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i/>
          <w:iCs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European Journal of Political Research </w:t>
      </w:r>
      <w:r w:rsidRPr="005A61CB">
        <w:rPr>
          <w:rFonts w:ascii="Palatino Linotype" w:hAnsi="Palatino Linotype" w:cs="Times New Roman"/>
          <w:sz w:val="23"/>
          <w:szCs w:val="23"/>
        </w:rPr>
        <w:t>Manuscript Reviewer, 2019</w:t>
      </w:r>
    </w:p>
    <w:p w14:paraId="4C01E8FC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i/>
          <w:iCs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Journal of Latin American and Caribbean Anthropology </w:t>
      </w:r>
      <w:r w:rsidRPr="005A61CB">
        <w:rPr>
          <w:rFonts w:ascii="Palatino Linotype" w:hAnsi="Palatino Linotype" w:cs="Times New Roman"/>
          <w:iCs/>
          <w:sz w:val="23"/>
          <w:szCs w:val="23"/>
        </w:rPr>
        <w:t>Manuscript Reviewer, 2019</w:t>
      </w:r>
    </w:p>
    <w:p w14:paraId="0053EEFB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Political and Legal Anthropology Review </w:t>
      </w:r>
      <w:r w:rsidRPr="005A61CB">
        <w:rPr>
          <w:rFonts w:ascii="Palatino Linotype" w:hAnsi="Palatino Linotype" w:cs="Times New Roman"/>
          <w:sz w:val="23"/>
          <w:szCs w:val="23"/>
        </w:rPr>
        <w:t>Manuscript Reviewer, 2016, 2018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2F03C816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Qualitative Sociology </w:t>
      </w:r>
      <w:r w:rsidRPr="005A61CB">
        <w:rPr>
          <w:rFonts w:ascii="Palatino Linotype" w:hAnsi="Palatino Linotype" w:cs="Times New Roman"/>
          <w:sz w:val="23"/>
          <w:szCs w:val="23"/>
        </w:rPr>
        <w:t>Manuscript Reviewer, 2017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3F1FB09C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sz w:val="23"/>
          <w:szCs w:val="23"/>
        </w:rPr>
        <w:t>American Anthropological Association’s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i/>
          <w:iCs/>
          <w:sz w:val="23"/>
          <w:szCs w:val="23"/>
        </w:rPr>
        <w:t>Society for the Anthropology of Europe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Publications </w:t>
      </w:r>
      <w:r w:rsidR="00225BBD" w:rsidRPr="005A61CB">
        <w:rPr>
          <w:rFonts w:ascii="Palatino Linotype" w:hAnsi="Palatino Linotype" w:cs="Times New Roman"/>
          <w:sz w:val="23"/>
          <w:szCs w:val="23"/>
        </w:rPr>
        <w:t>&amp;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Project</w:t>
      </w:r>
      <w:r w:rsidR="00512D58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Chair</w:t>
      </w:r>
      <w:r w:rsidR="004F1FDD" w:rsidRPr="005A61CB">
        <w:rPr>
          <w:rFonts w:ascii="Palatino Linotype" w:hAnsi="Palatino Linotype" w:cs="Times New Roman"/>
          <w:sz w:val="23"/>
          <w:szCs w:val="23"/>
        </w:rPr>
        <w:t>;</w:t>
      </w:r>
      <w:r w:rsidR="00512D58"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Pr="005A61CB">
        <w:rPr>
          <w:rFonts w:ascii="Palatino Linotype" w:hAnsi="Palatino Linotype" w:cs="Times New Roman"/>
          <w:sz w:val="23"/>
          <w:szCs w:val="23"/>
        </w:rPr>
        <w:t>Convener of the Graduate Student Paper Prize, 2015-2017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3DC736E0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>National Science Foundation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Panelist &amp; Proposal Reviewer, 2016-2017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1E90FFED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>Council for European Studies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Conference Program Reviewer, 2014, 2016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3BB6E4B0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 xml:space="preserve">Conference on Materiality, Memory and Cultural Heritage, </w:t>
      </w: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Istanbul Technical </w:t>
      </w:r>
      <w:r w:rsidR="00887C0D" w:rsidRPr="005A61CB">
        <w:rPr>
          <w:rFonts w:ascii="Palatino Linotype" w:hAnsi="Palatino Linotype" w:cs="Times New Roman"/>
          <w:i/>
          <w:iCs/>
          <w:sz w:val="23"/>
          <w:szCs w:val="23"/>
        </w:rPr>
        <w:t>&amp;</w:t>
      </w: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i/>
          <w:iCs/>
          <w:sz w:val="23"/>
          <w:szCs w:val="23"/>
        </w:rPr>
        <w:t>Yeditepe</w:t>
      </w:r>
      <w:proofErr w:type="spellEnd"/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 Universities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, Conference Program Reviewer, 2011 </w:t>
      </w:r>
    </w:p>
    <w:p w14:paraId="7270199D" w14:textId="77777777" w:rsidR="002C2572" w:rsidRPr="005A61CB" w:rsidRDefault="002C2572" w:rsidP="00225BBD">
      <w:pPr>
        <w:tabs>
          <w:tab w:val="left" w:pos="1440"/>
        </w:tabs>
        <w:ind w:left="1440" w:hanging="1440"/>
        <w:rPr>
          <w:rFonts w:ascii="Palatino Linotype" w:hAnsi="Palatino Linotype" w:cs="Times New Roman"/>
          <w:b/>
          <w:bCs/>
          <w:sz w:val="23"/>
          <w:szCs w:val="23"/>
        </w:rPr>
      </w:pPr>
    </w:p>
    <w:p w14:paraId="51938888" w14:textId="77777777" w:rsidR="002C2572" w:rsidRPr="005A61CB" w:rsidRDefault="002C2572" w:rsidP="00225BBD">
      <w:pPr>
        <w:tabs>
          <w:tab w:val="left" w:pos="1440"/>
        </w:tabs>
        <w:ind w:left="1440" w:hanging="1440"/>
        <w:rPr>
          <w:rFonts w:ascii="Palatino Linotype" w:hAnsi="Palatino Linotype" w:cs="Times New Roman"/>
          <w:b/>
          <w:bCs/>
          <w:sz w:val="23"/>
          <w:szCs w:val="23"/>
        </w:rPr>
      </w:pPr>
      <w:r w:rsidRPr="005A61CB">
        <w:rPr>
          <w:rFonts w:ascii="Palatino Linotype" w:hAnsi="Palatino Linotype" w:cs="Times New Roman"/>
          <w:b/>
          <w:bCs/>
          <w:sz w:val="23"/>
          <w:szCs w:val="23"/>
        </w:rPr>
        <w:t>To University</w:t>
      </w:r>
    </w:p>
    <w:p w14:paraId="23E9A3D9" w14:textId="77777777" w:rsidR="00DF0C5F" w:rsidRPr="005A61CB" w:rsidRDefault="00263DA3" w:rsidP="00512D58">
      <w:pPr>
        <w:tabs>
          <w:tab w:val="left" w:pos="1440"/>
        </w:tabs>
        <w:ind w:left="450" w:hanging="450"/>
        <w:rPr>
          <w:rFonts w:ascii="Palatino Linotype" w:hAnsi="Palatino Linotype" w:cs="Times New Roman"/>
          <w:iCs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 xml:space="preserve">UTEP: </w:t>
      </w:r>
      <w:r w:rsidR="00DF0C5F" w:rsidRPr="005A61CB">
        <w:rPr>
          <w:rFonts w:ascii="Palatino Linotype" w:hAnsi="Palatino Linotype" w:cs="Times New Roman"/>
          <w:iCs/>
          <w:sz w:val="23"/>
          <w:szCs w:val="23"/>
        </w:rPr>
        <w:t>Dean’s Speaker Series: “Transhemispheric Regional Integration in the Americas”, Co-convener</w:t>
      </w:r>
      <w:r w:rsidR="00AD0A17" w:rsidRPr="005A61CB">
        <w:rPr>
          <w:rFonts w:ascii="Palatino Linotype" w:hAnsi="Palatino Linotype" w:cs="Times New Roman"/>
          <w:iCs/>
          <w:sz w:val="23"/>
          <w:szCs w:val="23"/>
        </w:rPr>
        <w:t xml:space="preserve"> (w/ </w:t>
      </w:r>
      <w:proofErr w:type="spellStart"/>
      <w:r w:rsidR="00AD0A17" w:rsidRPr="005A61CB">
        <w:rPr>
          <w:rFonts w:ascii="Palatino Linotype" w:hAnsi="Palatino Linotype" w:cs="Times New Roman"/>
          <w:iCs/>
          <w:sz w:val="23"/>
          <w:szCs w:val="23"/>
        </w:rPr>
        <w:t>Gaspare</w:t>
      </w:r>
      <w:proofErr w:type="spellEnd"/>
      <w:r w:rsidR="00AD0A17" w:rsidRPr="005A61CB">
        <w:rPr>
          <w:rFonts w:ascii="Palatino Linotype" w:hAnsi="Palatino Linotype" w:cs="Times New Roman"/>
          <w:iCs/>
          <w:sz w:val="23"/>
          <w:szCs w:val="23"/>
        </w:rPr>
        <w:t xml:space="preserve"> </w:t>
      </w:r>
      <w:proofErr w:type="spellStart"/>
      <w:r w:rsidR="00AD0A17" w:rsidRPr="005A61CB">
        <w:rPr>
          <w:rFonts w:ascii="Palatino Linotype" w:hAnsi="Palatino Linotype" w:cs="Times New Roman"/>
          <w:iCs/>
          <w:sz w:val="23"/>
          <w:szCs w:val="23"/>
        </w:rPr>
        <w:t>Genna</w:t>
      </w:r>
      <w:proofErr w:type="spellEnd"/>
      <w:r w:rsidR="00AD0A17" w:rsidRPr="005A61CB">
        <w:rPr>
          <w:rFonts w:ascii="Palatino Linotype" w:hAnsi="Palatino Linotype" w:cs="Times New Roman"/>
          <w:iCs/>
          <w:sz w:val="23"/>
          <w:szCs w:val="23"/>
        </w:rPr>
        <w:t>, Department of Political Science, UTEP)</w:t>
      </w:r>
      <w:r w:rsidR="00DF0C5F" w:rsidRPr="005A61CB">
        <w:rPr>
          <w:rFonts w:ascii="Palatino Linotype" w:hAnsi="Palatino Linotype" w:cs="Times New Roman"/>
          <w:iCs/>
          <w:sz w:val="23"/>
          <w:szCs w:val="23"/>
        </w:rPr>
        <w:t>, 2020</w:t>
      </w:r>
    </w:p>
    <w:p w14:paraId="553F7886" w14:textId="77777777" w:rsidR="002C2572" w:rsidRPr="005A61CB" w:rsidRDefault="002C2572" w:rsidP="00512D58">
      <w:pPr>
        <w:tabs>
          <w:tab w:val="left" w:pos="1440"/>
        </w:tabs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>Texas A&amp;M University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: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Melbern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C. Glasscock Center for Humanities Research, Energy Humanities Working </w:t>
      </w:r>
      <w:r w:rsidR="00ED4315" w:rsidRPr="005A61CB">
        <w:rPr>
          <w:rFonts w:ascii="Palatino Linotype" w:hAnsi="Palatino Linotype" w:cs="Times New Roman"/>
          <w:sz w:val="23"/>
          <w:szCs w:val="23"/>
        </w:rPr>
        <w:t>G</w:t>
      </w:r>
      <w:r w:rsidRPr="005A61CB">
        <w:rPr>
          <w:rFonts w:ascii="Palatino Linotype" w:hAnsi="Palatino Linotype" w:cs="Times New Roman"/>
          <w:sz w:val="23"/>
          <w:szCs w:val="23"/>
        </w:rPr>
        <w:t>roup, Co-convener, 2017-2018</w:t>
      </w:r>
      <w:r w:rsidRPr="005A61CB">
        <w:rPr>
          <w:rFonts w:ascii="MS Mincho" w:eastAsia="MS Mincho" w:hAnsi="MS Mincho" w:cs="MS Mincho" w:hint="eastAsia"/>
          <w:sz w:val="23"/>
          <w:szCs w:val="23"/>
        </w:rPr>
        <w:t> </w:t>
      </w:r>
    </w:p>
    <w:p w14:paraId="7EFF8B76" w14:textId="77777777" w:rsidR="002C2572" w:rsidRPr="005A61CB" w:rsidRDefault="002C2572" w:rsidP="00512D58">
      <w:pPr>
        <w:tabs>
          <w:tab w:val="left" w:pos="1440"/>
        </w:tabs>
        <w:ind w:left="450" w:hanging="450"/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>Istanbul Technical University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: Office of the Rectorate: Performance Evaluation and Post Tenure Review Committee (2015-2016); </w:t>
      </w:r>
      <w:r w:rsidRPr="005A61CB">
        <w:rPr>
          <w:rFonts w:ascii="Palatino Linotype" w:hAnsi="Palatino Linotype" w:cs="Times New Roman"/>
          <w:sz w:val="23"/>
          <w:szCs w:val="23"/>
        </w:rPr>
        <w:t>Graduate School of Social Sciences: Advisory Committee for the MA Program in Science and Technology in Society (2014-2016), Advisory Committee for the PhD Program in Political and Social Thought (2011-2012: principal author of the PhD Program Proposal &amp; 2013 Strategy Report), Advisory Committee for the MA Program in Political Studies (2011-2012: principal author of the 2012 Strategy Report)</w:t>
      </w:r>
    </w:p>
    <w:p w14:paraId="2C962574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1727A916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To Department</w:t>
      </w:r>
    </w:p>
    <w:p w14:paraId="678E7194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iCs/>
          <w:sz w:val="23"/>
          <w:szCs w:val="23"/>
        </w:rPr>
      </w:pPr>
      <w:r w:rsidRPr="005A61CB">
        <w:rPr>
          <w:rFonts w:ascii="Palatino Linotype" w:hAnsi="Palatino Linotype" w:cs="Times New Roman"/>
          <w:i/>
          <w:iCs/>
          <w:sz w:val="23"/>
          <w:szCs w:val="23"/>
        </w:rPr>
        <w:t>UTEP</w:t>
      </w:r>
      <w:r w:rsidRPr="005A61CB">
        <w:rPr>
          <w:rFonts w:ascii="Palatino Linotype" w:hAnsi="Palatino Linotype" w:cs="Times New Roman"/>
          <w:iCs/>
          <w:sz w:val="23"/>
          <w:szCs w:val="23"/>
        </w:rPr>
        <w:t>: Department of Sociology and Anthropology, Colloquium Committee, Member, 2018</w:t>
      </w:r>
    </w:p>
    <w:p w14:paraId="5EA82AA2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bCs/>
          <w:i/>
          <w:sz w:val="23"/>
          <w:szCs w:val="23"/>
        </w:rPr>
        <w:t>Binghamton University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: Sociology Department, Undergraduate Committee, Member, 2015-2016 </w:t>
      </w:r>
    </w:p>
    <w:p w14:paraId="747869F5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</w:p>
    <w:p w14:paraId="4A85C56D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MEMBERSHIPS</w:t>
      </w:r>
    </w:p>
    <w:p w14:paraId="08F3D652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American Anthropological Association</w:t>
      </w:r>
    </w:p>
    <w:p w14:paraId="0D71B499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Society for the Anthropology of Europe </w:t>
      </w:r>
    </w:p>
    <w:p w14:paraId="5E2A1CE2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ab/>
        <w:t>Association for the Anthropology of Policy</w:t>
      </w:r>
    </w:p>
    <w:p w14:paraId="10A2F900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Association for Political and Legal Anthropology </w:t>
      </w:r>
    </w:p>
    <w:p w14:paraId="573721E2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lastRenderedPageBreak/>
        <w:tab/>
        <w:t>Society for Economic Anthropology</w:t>
      </w:r>
    </w:p>
    <w:p w14:paraId="791BAD5F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European Association of Social Anthropologists </w:t>
      </w:r>
    </w:p>
    <w:p w14:paraId="35D70049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ab/>
        <w:t>Energy Anthropology Network</w:t>
      </w:r>
    </w:p>
    <w:p w14:paraId="1432C438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Council of European Studies </w:t>
      </w:r>
    </w:p>
    <w:p w14:paraId="7A9E47B2" w14:textId="77777777" w:rsidR="00324290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ab/>
        <w:t xml:space="preserve">Research Network on European Integration and the Global Political Economy </w:t>
      </w:r>
    </w:p>
    <w:p w14:paraId="25317013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International Society for Ethnology and Folklore</w:t>
      </w:r>
    </w:p>
    <w:p w14:paraId="74A55ED8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>University Association for Contemporary European Studies</w:t>
      </w:r>
    </w:p>
    <w:p w14:paraId="07346B6D" w14:textId="77777777" w:rsidR="004156BB" w:rsidRPr="005A61CB" w:rsidRDefault="004156BB" w:rsidP="00512D58">
      <w:pPr>
        <w:ind w:left="450" w:hanging="450"/>
        <w:rPr>
          <w:rFonts w:ascii="Palatino Linotype" w:hAnsi="Palatino Linotype" w:cs="Times New Roman"/>
          <w:bCs/>
          <w:sz w:val="23"/>
          <w:szCs w:val="23"/>
        </w:rPr>
      </w:pP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American Association </w:t>
      </w:r>
      <w:r w:rsidR="00867EC8" w:rsidRPr="005A61CB">
        <w:rPr>
          <w:rFonts w:ascii="Palatino Linotype" w:hAnsi="Palatino Linotype" w:cs="Times New Roman"/>
          <w:bCs/>
          <w:sz w:val="23"/>
          <w:szCs w:val="23"/>
        </w:rPr>
        <w:t>of</w:t>
      </w:r>
      <w:r w:rsidRPr="005A61CB">
        <w:rPr>
          <w:rFonts w:ascii="Palatino Linotype" w:hAnsi="Palatino Linotype" w:cs="Times New Roman"/>
          <w:bCs/>
          <w:sz w:val="23"/>
          <w:szCs w:val="23"/>
        </w:rPr>
        <w:t xml:space="preserve"> Geographers</w:t>
      </w:r>
    </w:p>
    <w:p w14:paraId="0109D7E5" w14:textId="77777777" w:rsidR="002C2572" w:rsidRPr="005A61CB" w:rsidRDefault="002C2572" w:rsidP="00512D58">
      <w:pPr>
        <w:ind w:left="450" w:hanging="450"/>
        <w:rPr>
          <w:rFonts w:ascii="Palatino Linotype" w:hAnsi="Palatino Linotype" w:cs="Times New Roman"/>
          <w:b/>
          <w:sz w:val="23"/>
          <w:szCs w:val="23"/>
        </w:rPr>
      </w:pPr>
    </w:p>
    <w:p w14:paraId="71AC0E82" w14:textId="77777777" w:rsidR="00934721" w:rsidRPr="005A61CB" w:rsidRDefault="00934721" w:rsidP="002C2572">
      <w:pPr>
        <w:tabs>
          <w:tab w:val="left" w:pos="1440"/>
        </w:tabs>
        <w:rPr>
          <w:rFonts w:ascii="Palatino Linotype" w:hAnsi="Palatino Linotype" w:cs="Times New Roman"/>
          <w:b/>
          <w:sz w:val="23"/>
          <w:szCs w:val="23"/>
        </w:rPr>
      </w:pPr>
      <w:r w:rsidRPr="005A61CB">
        <w:rPr>
          <w:rFonts w:ascii="Palatino Linotype" w:hAnsi="Palatino Linotype" w:cs="Times New Roman"/>
          <w:b/>
          <w:sz w:val="23"/>
          <w:szCs w:val="23"/>
        </w:rPr>
        <w:t>LANGUAGES</w:t>
      </w:r>
    </w:p>
    <w:p w14:paraId="70B57268" w14:textId="77777777" w:rsidR="00934721" w:rsidRPr="005A61CB" w:rsidRDefault="00934721" w:rsidP="002C2572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  <w:r w:rsidRPr="005A61CB">
        <w:rPr>
          <w:rFonts w:ascii="Palatino Linotype" w:hAnsi="Palatino Linotype" w:cs="Times New Roman"/>
          <w:sz w:val="23"/>
          <w:szCs w:val="23"/>
        </w:rPr>
        <w:t>Turkish (mother tongue); English (fully literate, primary working language); German (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Sprach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Diplom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Stufe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 xml:space="preserve"> II); Italian (</w:t>
      </w:r>
      <w:r w:rsidR="007627A5" w:rsidRPr="005A61CB">
        <w:rPr>
          <w:rFonts w:ascii="Palatino Linotype" w:hAnsi="Palatino Linotype" w:cs="Times New Roman"/>
          <w:sz w:val="23"/>
          <w:szCs w:val="23"/>
        </w:rPr>
        <w:t>intermediate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, </w:t>
      </w:r>
      <w:proofErr w:type="spellStart"/>
      <w:r w:rsidRPr="005A61CB">
        <w:rPr>
          <w:rFonts w:ascii="Palatino Linotype" w:hAnsi="Palatino Linotype" w:cs="Times New Roman"/>
          <w:sz w:val="23"/>
          <w:szCs w:val="23"/>
        </w:rPr>
        <w:t>ItalCultura</w:t>
      </w:r>
      <w:proofErr w:type="spellEnd"/>
      <w:r w:rsidRPr="005A61CB">
        <w:rPr>
          <w:rFonts w:ascii="Palatino Linotype" w:hAnsi="Palatino Linotype" w:cs="Times New Roman"/>
          <w:sz w:val="23"/>
          <w:szCs w:val="23"/>
        </w:rPr>
        <w:t>)</w:t>
      </w:r>
      <w:r w:rsidR="007627A5" w:rsidRPr="005A61CB">
        <w:rPr>
          <w:rFonts w:ascii="Palatino Linotype" w:hAnsi="Palatino Linotype" w:cs="Times New Roman"/>
          <w:sz w:val="23"/>
          <w:szCs w:val="23"/>
        </w:rPr>
        <w:t>;</w:t>
      </w:r>
      <w:r w:rsidRPr="005A61CB">
        <w:rPr>
          <w:rFonts w:ascii="Palatino Linotype" w:hAnsi="Palatino Linotype" w:cs="Times New Roman"/>
          <w:sz w:val="23"/>
          <w:szCs w:val="23"/>
        </w:rPr>
        <w:t xml:space="preserve"> </w:t>
      </w:r>
      <w:r w:rsidR="007627A5" w:rsidRPr="005A61CB">
        <w:rPr>
          <w:rFonts w:ascii="Palatino Linotype" w:hAnsi="Palatino Linotype" w:cs="Times New Roman"/>
          <w:sz w:val="23"/>
          <w:szCs w:val="23"/>
        </w:rPr>
        <w:t>French (elementary, Alliance Fran</w:t>
      </w:r>
      <w:r w:rsidR="007627A5" w:rsidRPr="005A61CB">
        <w:rPr>
          <w:rFonts w:ascii="Palatino Linotype" w:hAnsi="Palatino Linotype" w:cs="Times New Roman"/>
          <w:sz w:val="23"/>
          <w:szCs w:val="23"/>
          <w:lang w:val="tr-TR"/>
        </w:rPr>
        <w:t>ç</w:t>
      </w:r>
      <w:proofErr w:type="spellStart"/>
      <w:r w:rsidR="007627A5" w:rsidRPr="005A61CB">
        <w:rPr>
          <w:rFonts w:ascii="Palatino Linotype" w:hAnsi="Palatino Linotype" w:cs="Times New Roman"/>
          <w:sz w:val="23"/>
          <w:szCs w:val="23"/>
        </w:rPr>
        <w:t>aise</w:t>
      </w:r>
      <w:proofErr w:type="spellEnd"/>
      <w:r w:rsidR="007627A5" w:rsidRPr="005A61CB">
        <w:rPr>
          <w:rFonts w:ascii="Palatino Linotype" w:hAnsi="Palatino Linotype" w:cs="Times New Roman"/>
          <w:sz w:val="23"/>
          <w:szCs w:val="23"/>
        </w:rPr>
        <w:t>)</w:t>
      </w:r>
    </w:p>
    <w:p w14:paraId="7BF2FBC9" w14:textId="77777777" w:rsidR="002C2572" w:rsidRPr="005A61CB" w:rsidRDefault="002C2572" w:rsidP="002C2572">
      <w:pPr>
        <w:tabs>
          <w:tab w:val="left" w:pos="1440"/>
        </w:tabs>
        <w:rPr>
          <w:rFonts w:ascii="Palatino Linotype" w:hAnsi="Palatino Linotype" w:cs="Times New Roman"/>
          <w:sz w:val="23"/>
          <w:szCs w:val="23"/>
        </w:rPr>
      </w:pPr>
    </w:p>
    <w:sectPr w:rsidR="002C2572" w:rsidRPr="005A61CB" w:rsidSect="00143A7F">
      <w:footerReference w:type="even" r:id="rId13"/>
      <w:foot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CBF2" w14:textId="77777777" w:rsidR="001D5B55" w:rsidRDefault="001D5B55" w:rsidP="00D37F7A">
      <w:r>
        <w:separator/>
      </w:r>
    </w:p>
  </w:endnote>
  <w:endnote w:type="continuationSeparator" w:id="0">
    <w:p w14:paraId="3962E9EE" w14:textId="77777777" w:rsidR="001D5B55" w:rsidRDefault="001D5B55" w:rsidP="00D3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795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69227D" w14:textId="77777777" w:rsidR="00D37F7A" w:rsidRDefault="00D37F7A" w:rsidP="001415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CE369" w14:textId="77777777" w:rsidR="00D37F7A" w:rsidRDefault="00D37F7A" w:rsidP="00D37F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Palatino Linotype" w:hAnsi="Palatino Linotype"/>
        <w:sz w:val="22"/>
        <w:szCs w:val="22"/>
      </w:rPr>
      <w:id w:val="558522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94B66" w14:textId="77777777" w:rsidR="00D37F7A" w:rsidRPr="00385557" w:rsidRDefault="00385557" w:rsidP="001415DA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  <w:sz w:val="22"/>
            <w:szCs w:val="22"/>
          </w:rPr>
        </w:pPr>
        <w:r w:rsidRPr="00385557">
          <w:rPr>
            <w:rStyle w:val="PageNumber"/>
            <w:rFonts w:ascii="Palatino Linotype" w:hAnsi="Palatino Linotype"/>
            <w:sz w:val="22"/>
            <w:szCs w:val="22"/>
          </w:rPr>
          <w:t>FIRAT_CV_</w:t>
        </w:r>
        <w:r w:rsidRPr="00385557">
          <w:rPr>
            <w:rStyle w:val="PageNumber"/>
            <w:rFonts w:ascii="Palatino Linotype" w:hAnsi="Palatino Linotype"/>
            <w:sz w:val="22"/>
            <w:szCs w:val="22"/>
          </w:rPr>
          <w:fldChar w:fldCharType="begin"/>
        </w:r>
        <w:r w:rsidRPr="00385557">
          <w:rPr>
            <w:rStyle w:val="PageNumber"/>
            <w:rFonts w:ascii="Palatino Linotype" w:hAnsi="Palatino Linotype"/>
            <w:sz w:val="22"/>
            <w:szCs w:val="22"/>
          </w:rPr>
          <w:instrText xml:space="preserve"> PAGE </w:instrText>
        </w:r>
        <w:r w:rsidRPr="00385557">
          <w:rPr>
            <w:rStyle w:val="PageNumber"/>
            <w:rFonts w:ascii="Palatino Linotype" w:hAnsi="Palatino Linotype"/>
            <w:sz w:val="22"/>
            <w:szCs w:val="22"/>
          </w:rPr>
          <w:fldChar w:fldCharType="separate"/>
        </w:r>
        <w:r w:rsidRPr="00385557">
          <w:rPr>
            <w:rStyle w:val="PageNumber"/>
            <w:rFonts w:ascii="Palatino Linotype" w:hAnsi="Palatino Linotype"/>
            <w:sz w:val="22"/>
            <w:szCs w:val="22"/>
          </w:rPr>
          <w:t>1</w:t>
        </w:r>
        <w:r w:rsidRPr="00385557">
          <w:rPr>
            <w:rStyle w:val="PageNumber"/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298E67D1" w14:textId="77777777" w:rsidR="00D37F7A" w:rsidRPr="00867E28" w:rsidRDefault="00D37F7A" w:rsidP="00867E28">
    <w:pPr>
      <w:pStyle w:val="Footer"/>
      <w:ind w:right="360"/>
      <w:rPr>
        <w:rFonts w:ascii="Palatino Linotype" w:hAnsi="Palatino Linotype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643E" w14:textId="77777777" w:rsidR="001D5B55" w:rsidRDefault="001D5B55" w:rsidP="00D37F7A">
      <w:r>
        <w:separator/>
      </w:r>
    </w:p>
  </w:footnote>
  <w:footnote w:type="continuationSeparator" w:id="0">
    <w:p w14:paraId="5DBDF903" w14:textId="77777777" w:rsidR="001D5B55" w:rsidRDefault="001D5B55" w:rsidP="00D3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A1C6B"/>
    <w:multiLevelType w:val="hybridMultilevel"/>
    <w:tmpl w:val="EE9ED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D05B1"/>
    <w:multiLevelType w:val="hybridMultilevel"/>
    <w:tmpl w:val="0D56D844"/>
    <w:lvl w:ilvl="0" w:tplc="A6AE06AE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56D3"/>
    <w:multiLevelType w:val="hybridMultilevel"/>
    <w:tmpl w:val="F2820014"/>
    <w:lvl w:ilvl="0" w:tplc="5680E2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52B2"/>
    <w:multiLevelType w:val="hybridMultilevel"/>
    <w:tmpl w:val="6B9A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206A"/>
    <w:multiLevelType w:val="hybridMultilevel"/>
    <w:tmpl w:val="698811A8"/>
    <w:lvl w:ilvl="0" w:tplc="A6AE06AE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72"/>
    <w:rsid w:val="000678FA"/>
    <w:rsid w:val="00071F31"/>
    <w:rsid w:val="000B7FF9"/>
    <w:rsid w:val="00143A7F"/>
    <w:rsid w:val="0016026C"/>
    <w:rsid w:val="001736C1"/>
    <w:rsid w:val="00177C55"/>
    <w:rsid w:val="00177C8F"/>
    <w:rsid w:val="0018094E"/>
    <w:rsid w:val="001C0277"/>
    <w:rsid w:val="001D5B55"/>
    <w:rsid w:val="001E3AF9"/>
    <w:rsid w:val="00200463"/>
    <w:rsid w:val="00225BBD"/>
    <w:rsid w:val="00263DA3"/>
    <w:rsid w:val="00264636"/>
    <w:rsid w:val="002A3287"/>
    <w:rsid w:val="002B4E54"/>
    <w:rsid w:val="002B7ADA"/>
    <w:rsid w:val="002C2572"/>
    <w:rsid w:val="002C6B2E"/>
    <w:rsid w:val="00324290"/>
    <w:rsid w:val="0032593C"/>
    <w:rsid w:val="0035422F"/>
    <w:rsid w:val="00385557"/>
    <w:rsid w:val="003B0992"/>
    <w:rsid w:val="003D7ADF"/>
    <w:rsid w:val="004103F7"/>
    <w:rsid w:val="004156BB"/>
    <w:rsid w:val="00441B44"/>
    <w:rsid w:val="00472D83"/>
    <w:rsid w:val="004C5876"/>
    <w:rsid w:val="004D7B74"/>
    <w:rsid w:val="004F1FDD"/>
    <w:rsid w:val="004F6414"/>
    <w:rsid w:val="00504AD8"/>
    <w:rsid w:val="0050665A"/>
    <w:rsid w:val="00512D58"/>
    <w:rsid w:val="00533ACB"/>
    <w:rsid w:val="00586255"/>
    <w:rsid w:val="005A61CB"/>
    <w:rsid w:val="005D5D6F"/>
    <w:rsid w:val="005F34C9"/>
    <w:rsid w:val="00602E76"/>
    <w:rsid w:val="00621A9A"/>
    <w:rsid w:val="00683DCC"/>
    <w:rsid w:val="007303CF"/>
    <w:rsid w:val="00737502"/>
    <w:rsid w:val="007627A5"/>
    <w:rsid w:val="00767EEE"/>
    <w:rsid w:val="007733F7"/>
    <w:rsid w:val="00774765"/>
    <w:rsid w:val="007B1EE5"/>
    <w:rsid w:val="007C3C0F"/>
    <w:rsid w:val="007F529D"/>
    <w:rsid w:val="00867E28"/>
    <w:rsid w:val="00867EC8"/>
    <w:rsid w:val="0088562F"/>
    <w:rsid w:val="00887C0D"/>
    <w:rsid w:val="008B073C"/>
    <w:rsid w:val="008B5008"/>
    <w:rsid w:val="00934721"/>
    <w:rsid w:val="009B758C"/>
    <w:rsid w:val="00A05E2C"/>
    <w:rsid w:val="00A15B2D"/>
    <w:rsid w:val="00A25AC2"/>
    <w:rsid w:val="00A32C03"/>
    <w:rsid w:val="00AC24CC"/>
    <w:rsid w:val="00AD0A17"/>
    <w:rsid w:val="00B018B2"/>
    <w:rsid w:val="00B57E2D"/>
    <w:rsid w:val="00BB4382"/>
    <w:rsid w:val="00BC4D72"/>
    <w:rsid w:val="00C078C8"/>
    <w:rsid w:val="00C1072D"/>
    <w:rsid w:val="00C31599"/>
    <w:rsid w:val="00CF04BD"/>
    <w:rsid w:val="00D3057C"/>
    <w:rsid w:val="00D37F7A"/>
    <w:rsid w:val="00D74F63"/>
    <w:rsid w:val="00D76489"/>
    <w:rsid w:val="00DD3F4A"/>
    <w:rsid w:val="00DF0C5F"/>
    <w:rsid w:val="00E069B5"/>
    <w:rsid w:val="00E85E4E"/>
    <w:rsid w:val="00E92766"/>
    <w:rsid w:val="00ED4315"/>
    <w:rsid w:val="00EE5487"/>
    <w:rsid w:val="00F0622A"/>
    <w:rsid w:val="00F26545"/>
    <w:rsid w:val="00F50658"/>
    <w:rsid w:val="00F6057B"/>
    <w:rsid w:val="00F62E39"/>
    <w:rsid w:val="00F7603C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D3CF"/>
  <w15:chartTrackingRefBased/>
  <w15:docId w15:val="{C15FBC8D-0EBC-8B4D-9FCC-AF1D03C8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57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F7A"/>
  </w:style>
  <w:style w:type="character" w:styleId="PageNumber">
    <w:name w:val="page number"/>
    <w:basedOn w:val="DefaultParagraphFont"/>
    <w:uiPriority w:val="99"/>
    <w:semiHidden/>
    <w:unhideWhenUsed/>
    <w:rsid w:val="00D37F7A"/>
  </w:style>
  <w:style w:type="paragraph" w:styleId="Header">
    <w:name w:val="header"/>
    <w:basedOn w:val="Normal"/>
    <w:link w:val="HeaderChar"/>
    <w:uiPriority w:val="99"/>
    <w:unhideWhenUsed/>
    <w:rsid w:val="0038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557"/>
  </w:style>
  <w:style w:type="paragraph" w:styleId="NormalWeb">
    <w:name w:val="Normal (Web)"/>
    <w:basedOn w:val="Normal"/>
    <w:uiPriority w:val="99"/>
    <w:semiHidden/>
    <w:unhideWhenUsed/>
    <w:rsid w:val="007B1EE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astac.org/2017/07/infrastructure-lif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hearn@utep.edu" TargetMode="External"/><Relationship Id="rId12" Type="http://schemas.openxmlformats.org/officeDocument/2006/relationships/hyperlink" Target="http://blog.wennergren.org/2014/08/engaged-anthropology-grant-bilge-fir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wennergren.org/2014/08/engaged-anthropology-grant-bilge-%09fir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itcom.councilforeuropeanstudies.org/white-elephants-and-cannibals-through-the-glass-wall-of-policymaking-in-euroland-enlargement-energy-and-infrastru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ticalandlegalanthro.org/2017/04/27/divided-%09by-democracy-reflections-on-the-turkish-referendum-from-the-to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O'Hearn, Bilge</cp:lastModifiedBy>
  <cp:revision>16</cp:revision>
  <dcterms:created xsi:type="dcterms:W3CDTF">2020-09-09T22:12:00Z</dcterms:created>
  <dcterms:modified xsi:type="dcterms:W3CDTF">2021-03-09T21:59:00Z</dcterms:modified>
</cp:coreProperties>
</file>